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theme/themeOverride2.xml" ContentType="application/vnd.openxmlformats-officedocument.themeOverride+xml"/>
  <Override PartName="/word/charts/chart8.xml" ContentType="application/vnd.openxmlformats-officedocument.drawingml.chart+xml"/>
  <Override PartName="/word/theme/themeOverride3.xml" ContentType="application/vnd.openxmlformats-officedocument.themeOverrid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theme/themeOverride4.xml" ContentType="application/vnd.openxmlformats-officedocument.themeOverride+xml"/>
  <Override PartName="/word/charts/chart12.xml" ContentType="application/vnd.openxmlformats-officedocument.drawingml.chart+xml"/>
  <Override PartName="/word/theme/themeOverride5.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2F9F" w:rsidRPr="00E12F9F" w:rsidRDefault="00E12F9F" w:rsidP="00E12F9F">
      <w:pPr>
        <w:spacing w:after="0" w:line="240" w:lineRule="auto"/>
        <w:jc w:val="both"/>
        <w:rPr>
          <w:rFonts w:ascii="Times New Roman" w:eastAsia="Times New Roman" w:hAnsi="Times New Roman" w:cs="Times New Roman"/>
          <w:b/>
          <w:sz w:val="36"/>
          <w:szCs w:val="36"/>
          <w:lang w:eastAsia="ru-RU"/>
        </w:rPr>
      </w:pPr>
      <w:r w:rsidRPr="00E12F9F">
        <w:rPr>
          <w:rFonts w:ascii="Times New Roman" w:eastAsia="Times New Roman" w:hAnsi="Times New Roman" w:cs="Times New Roman"/>
          <w:b/>
          <w:sz w:val="36"/>
          <w:szCs w:val="36"/>
          <w:lang w:eastAsia="ru-RU"/>
        </w:rPr>
        <w:t xml:space="preserve">Раздел </w:t>
      </w:r>
      <w:r w:rsidRPr="00E12F9F">
        <w:rPr>
          <w:rFonts w:ascii="Times New Roman" w:eastAsia="Times New Roman" w:hAnsi="Times New Roman" w:cs="Times New Roman"/>
          <w:b/>
          <w:sz w:val="36"/>
          <w:szCs w:val="36"/>
          <w:lang w:val="en-US" w:eastAsia="ru-RU"/>
        </w:rPr>
        <w:t>I</w:t>
      </w:r>
      <w:r w:rsidRPr="00E12F9F">
        <w:rPr>
          <w:rFonts w:ascii="Times New Roman" w:eastAsia="Times New Roman" w:hAnsi="Times New Roman" w:cs="Times New Roman"/>
          <w:b/>
          <w:sz w:val="36"/>
          <w:szCs w:val="36"/>
          <w:lang w:eastAsia="ru-RU"/>
        </w:rPr>
        <w:t>. Паспорт программы развития школы.</w:t>
      </w:r>
    </w:p>
    <w:p w:rsidR="00E12F9F" w:rsidRPr="00E12F9F" w:rsidRDefault="00E12F9F" w:rsidP="00E12F9F">
      <w:pPr>
        <w:spacing w:after="0" w:line="240" w:lineRule="auto"/>
        <w:jc w:val="both"/>
        <w:rPr>
          <w:rFonts w:ascii="Times New Roman" w:eastAsia="Times New Roman" w:hAnsi="Times New Roman" w:cs="Times New Roman"/>
          <w:b/>
          <w:sz w:val="32"/>
          <w:szCs w:val="32"/>
          <w:lang w:eastAsia="ru-RU"/>
        </w:rPr>
      </w:pPr>
    </w:p>
    <w:p w:rsidR="00E12F9F" w:rsidRPr="00E12F9F" w:rsidRDefault="00E12F9F" w:rsidP="00E12F9F">
      <w:pPr>
        <w:spacing w:after="0" w:line="240" w:lineRule="auto"/>
        <w:jc w:val="both"/>
        <w:rPr>
          <w:rFonts w:ascii="Times New Roman" w:eastAsia="Times New Roman" w:hAnsi="Times New Roman" w:cs="Times New Roman"/>
          <w:sz w:val="28"/>
          <w:szCs w:val="28"/>
          <w:lang w:eastAsia="ru-RU"/>
        </w:rPr>
      </w:pPr>
      <w:r w:rsidRPr="00E12F9F">
        <w:rPr>
          <w:rFonts w:ascii="Times New Roman" w:eastAsia="Times New Roman" w:hAnsi="Times New Roman" w:cs="Times New Roman"/>
          <w:sz w:val="28"/>
          <w:szCs w:val="28"/>
          <w:lang w:eastAsia="ru-RU"/>
        </w:rPr>
        <w:t xml:space="preserve">            Настоящая программа определяет концепцию развития школы и основные направления деятельности по ее реализации.</w:t>
      </w:r>
    </w:p>
    <w:p w:rsidR="00E12F9F" w:rsidRPr="00E12F9F" w:rsidRDefault="00E12F9F" w:rsidP="00E12F9F">
      <w:pPr>
        <w:spacing w:after="0" w:line="240" w:lineRule="auto"/>
        <w:jc w:val="both"/>
        <w:rPr>
          <w:rFonts w:ascii="Times New Roman" w:eastAsia="Times New Roman" w:hAnsi="Times New Roman" w:cs="Times New Roman"/>
          <w:sz w:val="28"/>
          <w:szCs w:val="28"/>
          <w:lang w:eastAsia="ru-RU"/>
        </w:rPr>
      </w:pPr>
      <w:r w:rsidRPr="00E12F9F">
        <w:rPr>
          <w:rFonts w:ascii="Times New Roman" w:eastAsia="Times New Roman" w:hAnsi="Times New Roman" w:cs="Times New Roman"/>
          <w:sz w:val="28"/>
          <w:szCs w:val="28"/>
          <w:lang w:eastAsia="ru-RU"/>
        </w:rPr>
        <w:t>Нормативно-правовая база для разработки программы развития школы: Государствен</w:t>
      </w:r>
      <w:r w:rsidRPr="00E12F9F">
        <w:rPr>
          <w:rFonts w:ascii="Times New Roman" w:eastAsia="Times New Roman" w:hAnsi="Times New Roman" w:cs="Times New Roman"/>
          <w:sz w:val="28"/>
          <w:szCs w:val="28"/>
          <w:lang w:eastAsia="ru-RU"/>
        </w:rPr>
        <w:softHyphen/>
        <w:t>ная программа «Образование», Закон РК «Об образовании»; Закон РК «О правах ребенка»; Конвенция о правах ребенка; Устав ГУ «Средняя общеобразовательная школа №34 инновационного типа».</w:t>
      </w:r>
    </w:p>
    <w:p w:rsidR="00E12F9F" w:rsidRPr="00E12F9F" w:rsidRDefault="00E12F9F" w:rsidP="00E12F9F">
      <w:pPr>
        <w:spacing w:after="0" w:line="240" w:lineRule="auto"/>
        <w:jc w:val="both"/>
        <w:rPr>
          <w:rFonts w:ascii="Times New Roman" w:eastAsia="Times New Roman" w:hAnsi="Times New Roman" w:cs="Times New Roman"/>
          <w:b/>
          <w:sz w:val="28"/>
          <w:szCs w:val="28"/>
          <w:lang w:eastAsia="ru-RU"/>
        </w:rPr>
      </w:pPr>
      <w:r w:rsidRPr="00E12F9F">
        <w:rPr>
          <w:rFonts w:ascii="Times New Roman" w:eastAsia="Times New Roman" w:hAnsi="Times New Roman" w:cs="Times New Roman"/>
          <w:b/>
          <w:sz w:val="28"/>
          <w:szCs w:val="28"/>
          <w:lang w:eastAsia="ru-RU"/>
        </w:rPr>
        <w:t xml:space="preserve">          Сроки реализации: с января 2014 года по декабрь 2018 года.</w:t>
      </w:r>
    </w:p>
    <w:p w:rsidR="00E12F9F" w:rsidRPr="00E12F9F" w:rsidRDefault="00E12F9F" w:rsidP="00E12F9F">
      <w:pPr>
        <w:spacing w:after="0" w:line="240" w:lineRule="auto"/>
        <w:jc w:val="both"/>
        <w:rPr>
          <w:rFonts w:ascii="Times New Roman" w:eastAsia="Times New Roman" w:hAnsi="Times New Roman" w:cs="Times New Roman"/>
          <w:b/>
          <w:sz w:val="28"/>
          <w:szCs w:val="28"/>
          <w:lang w:eastAsia="ru-RU"/>
        </w:rPr>
      </w:pPr>
      <w:r w:rsidRPr="00E12F9F">
        <w:rPr>
          <w:rFonts w:ascii="Times New Roman" w:eastAsia="Times New Roman" w:hAnsi="Times New Roman" w:cs="Times New Roman"/>
          <w:b/>
          <w:sz w:val="28"/>
          <w:szCs w:val="28"/>
          <w:lang w:eastAsia="ru-RU"/>
        </w:rPr>
        <w:t xml:space="preserve">          Управление программой:</w:t>
      </w:r>
    </w:p>
    <w:p w:rsidR="00E12F9F" w:rsidRPr="00E12F9F" w:rsidRDefault="00E12F9F" w:rsidP="00E12F9F">
      <w:pPr>
        <w:spacing w:after="0" w:line="240" w:lineRule="auto"/>
        <w:jc w:val="both"/>
        <w:rPr>
          <w:rFonts w:ascii="Times New Roman" w:eastAsia="Times New Roman" w:hAnsi="Times New Roman" w:cs="Times New Roman"/>
          <w:sz w:val="28"/>
          <w:szCs w:val="28"/>
          <w:lang w:eastAsia="ru-RU"/>
        </w:rPr>
      </w:pPr>
      <w:r w:rsidRPr="00E12F9F">
        <w:rPr>
          <w:rFonts w:ascii="Times New Roman" w:eastAsia="Times New Roman" w:hAnsi="Times New Roman" w:cs="Times New Roman"/>
          <w:sz w:val="28"/>
          <w:szCs w:val="28"/>
          <w:lang w:eastAsia="ru-RU"/>
        </w:rPr>
        <w:t>Корректировка программы осуществляется педагогическим советом школы. Управление реализацией программы осуществляется директором и заместителями директора школы.</w:t>
      </w:r>
    </w:p>
    <w:p w:rsidR="00E12F9F" w:rsidRPr="00E12F9F" w:rsidRDefault="00E12F9F" w:rsidP="00E12F9F">
      <w:pPr>
        <w:spacing w:after="0" w:line="240" w:lineRule="auto"/>
        <w:rPr>
          <w:rFonts w:ascii="Times New Roman" w:eastAsia="Times New Roman" w:hAnsi="Times New Roman" w:cs="Times New Roman"/>
          <w:b/>
          <w:sz w:val="28"/>
          <w:szCs w:val="28"/>
          <w:lang w:eastAsia="ru-RU"/>
        </w:rPr>
      </w:pPr>
    </w:p>
    <w:p w:rsidR="00E12F9F" w:rsidRPr="00E12F9F" w:rsidRDefault="00E12F9F" w:rsidP="00E12F9F">
      <w:pPr>
        <w:spacing w:after="0" w:line="240" w:lineRule="auto"/>
        <w:rPr>
          <w:rFonts w:ascii="Times New Roman" w:eastAsia="Times New Roman" w:hAnsi="Times New Roman" w:cs="Times New Roman"/>
          <w:b/>
          <w:sz w:val="36"/>
          <w:szCs w:val="36"/>
          <w:lang w:eastAsia="ru-RU"/>
        </w:rPr>
      </w:pPr>
      <w:r w:rsidRPr="00E12F9F">
        <w:rPr>
          <w:rFonts w:ascii="Times New Roman" w:eastAsia="Times New Roman" w:hAnsi="Times New Roman" w:cs="Times New Roman"/>
          <w:b/>
          <w:sz w:val="36"/>
          <w:szCs w:val="36"/>
          <w:lang w:eastAsia="ru-RU"/>
        </w:rPr>
        <w:t xml:space="preserve">Раздел </w:t>
      </w:r>
      <w:r w:rsidRPr="00E12F9F">
        <w:rPr>
          <w:rFonts w:ascii="Times New Roman" w:eastAsia="Times New Roman" w:hAnsi="Times New Roman" w:cs="Times New Roman"/>
          <w:b/>
          <w:sz w:val="36"/>
          <w:szCs w:val="36"/>
          <w:lang w:val="en-US" w:eastAsia="ru-RU"/>
        </w:rPr>
        <w:t>II</w:t>
      </w:r>
      <w:r w:rsidRPr="00E12F9F">
        <w:rPr>
          <w:rFonts w:ascii="Times New Roman" w:eastAsia="Times New Roman" w:hAnsi="Times New Roman" w:cs="Times New Roman"/>
          <w:b/>
          <w:sz w:val="36"/>
          <w:szCs w:val="36"/>
          <w:lang w:eastAsia="ru-RU"/>
        </w:rPr>
        <w:t>. Информационная справка о школе.</w:t>
      </w:r>
    </w:p>
    <w:p w:rsidR="00E12F9F" w:rsidRPr="00E12F9F" w:rsidRDefault="00E12F9F" w:rsidP="00E12F9F">
      <w:pPr>
        <w:spacing w:after="0" w:line="240" w:lineRule="auto"/>
        <w:rPr>
          <w:rFonts w:ascii="Times New Roman" w:eastAsia="Times New Roman" w:hAnsi="Times New Roman" w:cs="Times New Roman"/>
          <w:b/>
          <w:sz w:val="32"/>
          <w:szCs w:val="32"/>
          <w:lang w:eastAsia="ru-RU"/>
        </w:rPr>
      </w:pPr>
    </w:p>
    <w:p w:rsidR="00E12F9F" w:rsidRPr="00E12F9F" w:rsidRDefault="00E12F9F" w:rsidP="00E12F9F">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E12F9F">
        <w:rPr>
          <w:rFonts w:ascii="Times New Roman" w:eastAsia="Times New Roman" w:hAnsi="Times New Roman" w:cs="Times New Roman"/>
          <w:sz w:val="28"/>
          <w:szCs w:val="28"/>
          <w:lang w:eastAsia="ru-RU"/>
        </w:rPr>
        <w:t xml:space="preserve">               История ГУ «Средняя общеобразовательная школа №34 инновационного типа» ведёт свой отсчёт времени с 1973 года.  Ее проектная мощность 5324м</w:t>
      </w:r>
      <w:r w:rsidRPr="00E12F9F">
        <w:rPr>
          <w:rFonts w:ascii="Times New Roman" w:eastAsia="Times New Roman" w:hAnsi="Times New Roman" w:cs="Times New Roman"/>
          <w:sz w:val="28"/>
          <w:szCs w:val="28"/>
          <w:vertAlign w:val="superscript"/>
          <w:lang w:eastAsia="ru-RU"/>
        </w:rPr>
        <w:t>2</w:t>
      </w:r>
      <w:r w:rsidRPr="00E12F9F">
        <w:rPr>
          <w:rFonts w:ascii="Times New Roman" w:eastAsia="Times New Roman" w:hAnsi="Times New Roman" w:cs="Times New Roman"/>
          <w:sz w:val="28"/>
          <w:szCs w:val="28"/>
          <w:lang w:eastAsia="ru-RU"/>
        </w:rPr>
        <w:t>. Здание школы рассчитано на 1140 посадочных мест.    С 1992 года школа перешла из режима функционирования в режим развития. В соответствии с Протоколом о намерениях по совместной деятельности от 24 августа 1995 года в ряде школ Казахстана проводилась на добровольной основе обработка межгосударственной модели общего образования «Экология и диалектика» (автор Тарасов Л.В.), представляющей собой целостную систему на основе идей развивающего обучения. В настоящее время эта модель сохранена в нашей школе только на основе преподавания интегрированных курсов «Окружающий мир» и «Закономерности окружающего мира», а также создания целостной системы экологического образования и воспитания. Результатом внедрения данной модели является решение актуальной и сложной проблемы - проблемы смены в сознании молодого поколения глобальных парадигм и на этой основе переход от метафизического к диалектическому восприятию и осмыслению мира.</w:t>
      </w:r>
    </w:p>
    <w:p w:rsidR="00E12F9F" w:rsidRPr="00E12F9F" w:rsidRDefault="00E12F9F" w:rsidP="00E12F9F">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E12F9F">
        <w:rPr>
          <w:rFonts w:ascii="Times New Roman" w:eastAsia="Times New Roman" w:hAnsi="Times New Roman" w:cs="Times New Roman"/>
          <w:sz w:val="28"/>
          <w:szCs w:val="28"/>
          <w:lang w:eastAsia="ru-RU"/>
        </w:rPr>
        <w:t xml:space="preserve">            Серьёзной вехой в развитии школы стало участие в эксперименте по адаптации технологии КСО в условиях разновозрастной, </w:t>
      </w:r>
      <w:proofErr w:type="spellStart"/>
      <w:r w:rsidRPr="00E12F9F">
        <w:rPr>
          <w:rFonts w:ascii="Times New Roman" w:eastAsia="Times New Roman" w:hAnsi="Times New Roman" w:cs="Times New Roman"/>
          <w:sz w:val="28"/>
          <w:szCs w:val="28"/>
          <w:lang w:eastAsia="ru-RU"/>
        </w:rPr>
        <w:t>разноуровневой</w:t>
      </w:r>
      <w:proofErr w:type="spellEnd"/>
      <w:r w:rsidRPr="00E12F9F">
        <w:rPr>
          <w:rFonts w:ascii="Times New Roman" w:eastAsia="Times New Roman" w:hAnsi="Times New Roman" w:cs="Times New Roman"/>
          <w:sz w:val="28"/>
          <w:szCs w:val="28"/>
          <w:lang w:eastAsia="ru-RU"/>
        </w:rPr>
        <w:t xml:space="preserve"> группы. С 1999 года в школе продолжает свою деятельность инновационная площадка Павлодарского областного ИПК ПК «Демократическая система обучения по способностям» (была переведена из СШ №12 города Павлодара в связи с её </w:t>
      </w:r>
      <w:proofErr w:type="gramStart"/>
      <w:r w:rsidRPr="00E12F9F">
        <w:rPr>
          <w:rFonts w:ascii="Times New Roman" w:eastAsia="Times New Roman" w:hAnsi="Times New Roman" w:cs="Times New Roman"/>
          <w:sz w:val="28"/>
          <w:szCs w:val="28"/>
          <w:lang w:eastAsia="ru-RU"/>
        </w:rPr>
        <w:t xml:space="preserve">реорганизацией) </w:t>
      </w:r>
      <w:proofErr w:type="gramEnd"/>
      <w:r w:rsidRPr="00E12F9F">
        <w:rPr>
          <w:rFonts w:ascii="Times New Roman" w:eastAsia="Times New Roman" w:hAnsi="Times New Roman" w:cs="Times New Roman"/>
          <w:sz w:val="28"/>
          <w:szCs w:val="28"/>
          <w:lang w:eastAsia="ru-RU"/>
        </w:rPr>
        <w:t xml:space="preserve">эта работа позволяет многое пересмотреть в осознании целей и </w:t>
      </w:r>
    </w:p>
    <w:p w:rsidR="00E12F9F" w:rsidRPr="00E12F9F" w:rsidRDefault="00E12F9F" w:rsidP="00E12F9F">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E12F9F">
        <w:rPr>
          <w:rFonts w:ascii="Times New Roman" w:eastAsia="Times New Roman" w:hAnsi="Times New Roman" w:cs="Times New Roman"/>
          <w:sz w:val="28"/>
          <w:szCs w:val="28"/>
          <w:lang w:eastAsia="ru-RU"/>
        </w:rPr>
        <w:t xml:space="preserve">задач нашей педагогической деятельности, с одной стороны, с другой стороны, данный инновационный процесс поднял на новый качественный уровень преподавательское мастерство и расширил наше образовательные возможности, дал ощущение педагогической перспективы. </w:t>
      </w:r>
      <w:proofErr w:type="gramStart"/>
      <w:r w:rsidRPr="00E12F9F">
        <w:rPr>
          <w:rFonts w:ascii="Times New Roman" w:eastAsia="Times New Roman" w:hAnsi="Times New Roman" w:cs="Times New Roman"/>
          <w:sz w:val="28"/>
          <w:szCs w:val="28"/>
          <w:lang w:eastAsia="ru-RU"/>
        </w:rPr>
        <w:t>Успешность работы по этому направлению была достаточно высоко оценена на республиканской и областной конференциях (1997, 2000, 2005, 2007, 2010 гг.).</w:t>
      </w:r>
      <w:proofErr w:type="gramEnd"/>
    </w:p>
    <w:p w:rsidR="00E12F9F" w:rsidRPr="00E12F9F" w:rsidRDefault="00E12F9F" w:rsidP="00E12F9F">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E12F9F">
        <w:rPr>
          <w:rFonts w:ascii="Times New Roman" w:eastAsia="Times New Roman" w:hAnsi="Times New Roman" w:cs="Times New Roman"/>
          <w:b/>
          <w:sz w:val="28"/>
          <w:szCs w:val="28"/>
          <w:lang w:eastAsia="ru-RU"/>
        </w:rPr>
        <w:t xml:space="preserve">              С 2004 года по настоящее время  в школе осуществляется республиканский эксперимент по апробации структуры и содержания 12-тилетней школы.</w:t>
      </w:r>
      <w:r w:rsidRPr="00E12F9F">
        <w:rPr>
          <w:rFonts w:ascii="Times New Roman" w:eastAsia="Times New Roman" w:hAnsi="Times New Roman" w:cs="Times New Roman"/>
          <w:sz w:val="28"/>
          <w:szCs w:val="28"/>
          <w:lang w:eastAsia="ru-RU"/>
        </w:rPr>
        <w:t xml:space="preserve"> </w:t>
      </w:r>
    </w:p>
    <w:p w:rsidR="00E12F9F" w:rsidRPr="00E12F9F" w:rsidRDefault="00E12F9F" w:rsidP="00E12F9F">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E12F9F">
        <w:rPr>
          <w:rFonts w:ascii="Times New Roman" w:eastAsia="Times New Roman" w:hAnsi="Times New Roman" w:cs="Times New Roman"/>
          <w:sz w:val="28"/>
          <w:szCs w:val="28"/>
          <w:lang w:eastAsia="ru-RU"/>
        </w:rPr>
        <w:lastRenderedPageBreak/>
        <w:t xml:space="preserve">Статус школы инновационного типа школа получила по итогам аттестации 2002 года. Сегодня школа ориентируется и опирается на три рода ценностей: ценности индивидуального развития, уважение к культурному наследию, ценности социальной интеграции.  </w:t>
      </w:r>
    </w:p>
    <w:p w:rsidR="00E12F9F" w:rsidRPr="00E12F9F" w:rsidRDefault="00E12F9F" w:rsidP="00E12F9F">
      <w:pPr>
        <w:spacing w:after="0" w:line="240" w:lineRule="auto"/>
        <w:jc w:val="both"/>
        <w:rPr>
          <w:rFonts w:ascii="Times New Roman" w:eastAsia="Times New Roman" w:hAnsi="Times New Roman" w:cs="Times New Roman"/>
          <w:b/>
          <w:sz w:val="28"/>
          <w:szCs w:val="28"/>
          <w:lang w:eastAsia="ru-RU"/>
        </w:rPr>
      </w:pPr>
    </w:p>
    <w:p w:rsidR="00E12F9F" w:rsidRPr="00E12F9F" w:rsidRDefault="00E12F9F" w:rsidP="00E12F9F">
      <w:pPr>
        <w:spacing w:after="0" w:line="240" w:lineRule="auto"/>
        <w:ind w:right="-5"/>
        <w:jc w:val="both"/>
        <w:rPr>
          <w:rFonts w:ascii="Times New Roman" w:eastAsia="Times New Roman" w:hAnsi="Times New Roman" w:cs="Times New Roman"/>
          <w:sz w:val="28"/>
          <w:szCs w:val="28"/>
          <w:lang w:eastAsia="ru-RU"/>
        </w:rPr>
      </w:pPr>
      <w:r w:rsidRPr="00E12F9F">
        <w:rPr>
          <w:rFonts w:ascii="Times New Roman" w:eastAsia="Times New Roman" w:hAnsi="Times New Roman" w:cs="Times New Roman"/>
          <w:sz w:val="28"/>
          <w:szCs w:val="28"/>
          <w:lang w:eastAsia="ru-RU"/>
        </w:rPr>
        <w:t xml:space="preserve">   </w:t>
      </w:r>
    </w:p>
    <w:p w:rsidR="00E12F9F" w:rsidRPr="00E12F9F" w:rsidRDefault="00E12F9F" w:rsidP="00E12F9F">
      <w:pPr>
        <w:spacing w:after="0" w:line="240" w:lineRule="auto"/>
        <w:jc w:val="both"/>
        <w:rPr>
          <w:rFonts w:ascii="Times New Roman" w:eastAsia="Times New Roman" w:hAnsi="Times New Roman" w:cs="Times New Roman"/>
          <w:sz w:val="28"/>
          <w:szCs w:val="28"/>
          <w:lang w:eastAsia="ru-RU"/>
        </w:rPr>
      </w:pPr>
      <w:r w:rsidRPr="00E12F9F">
        <w:rPr>
          <w:rFonts w:ascii="Times New Roman" w:eastAsia="Times New Roman" w:hAnsi="Times New Roman" w:cs="Times New Roman"/>
          <w:sz w:val="28"/>
          <w:szCs w:val="28"/>
          <w:lang w:eastAsia="ru-RU"/>
        </w:rPr>
        <w:t xml:space="preserve">     </w:t>
      </w:r>
    </w:p>
    <w:p w:rsidR="00E12F9F" w:rsidRPr="00E12F9F" w:rsidRDefault="00E12F9F" w:rsidP="00E12F9F">
      <w:pPr>
        <w:spacing w:after="0" w:line="240" w:lineRule="auto"/>
        <w:jc w:val="both"/>
        <w:rPr>
          <w:rFonts w:ascii="Times New Roman" w:eastAsia="Times New Roman" w:hAnsi="Times New Roman" w:cs="Times New Roman"/>
          <w:spacing w:val="-14"/>
          <w:sz w:val="28"/>
          <w:szCs w:val="28"/>
          <w:lang w:eastAsia="ru-RU"/>
        </w:rPr>
      </w:pPr>
      <w:r w:rsidRPr="00E12F9F">
        <w:rPr>
          <w:rFonts w:ascii="Times New Roman" w:eastAsia="Times New Roman" w:hAnsi="Times New Roman" w:cs="Times New Roman"/>
          <w:spacing w:val="-14"/>
          <w:sz w:val="28"/>
          <w:szCs w:val="28"/>
          <w:lang w:eastAsia="ru-RU"/>
        </w:rPr>
        <w:object w:dxaOrig="7199" w:dyaOrig="54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315.15pt" o:ole="">
            <v:imagedata r:id="rId8" o:title=""/>
          </v:shape>
          <o:OLEObject Type="Embed" ProgID="PowerPoint.Slide.8" ShapeID="_x0000_i1025" DrawAspect="Content" ObjectID="_1485872208" r:id="rId9"/>
        </w:object>
      </w:r>
    </w:p>
    <w:p w:rsidR="00E12F9F" w:rsidRPr="00E12F9F" w:rsidRDefault="00E12F9F" w:rsidP="00E12F9F">
      <w:pPr>
        <w:spacing w:after="0" w:line="240" w:lineRule="auto"/>
        <w:jc w:val="both"/>
        <w:rPr>
          <w:rFonts w:ascii="Times New Roman" w:eastAsia="Times New Roman" w:hAnsi="Times New Roman" w:cs="Times New Roman"/>
          <w:spacing w:val="-14"/>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spacing w:val="-14"/>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spacing w:val="-14"/>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spacing w:val="-14"/>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spacing w:val="-14"/>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color w:val="FF0000"/>
          <w:sz w:val="24"/>
          <w:szCs w:val="24"/>
          <w:lang w:eastAsia="ru-RU"/>
        </w:rPr>
      </w:pPr>
      <w:r w:rsidRPr="00E12F9F">
        <w:rPr>
          <w:rFonts w:ascii="Times New Roman" w:eastAsia="Times New Roman" w:hAnsi="Times New Roman" w:cs="Times New Roman"/>
          <w:color w:val="FF0000"/>
          <w:sz w:val="24"/>
          <w:szCs w:val="24"/>
          <w:lang w:eastAsia="ru-RU"/>
        </w:rPr>
        <w:object w:dxaOrig="7260" w:dyaOrig="5448">
          <v:shape id="_x0000_i1026" type="#_x0000_t75" style="width:362.7pt;height:272.4pt" o:ole="">
            <v:imagedata r:id="rId10" o:title=""/>
          </v:shape>
          <o:OLEObject Type="Embed" ProgID="PowerPoint.Slide.8" ShapeID="_x0000_i1026" DrawAspect="Content" ObjectID="_1485872209" r:id="rId11"/>
        </w:object>
      </w:r>
    </w:p>
    <w:p w:rsidR="00E12F9F" w:rsidRPr="00E12F9F" w:rsidRDefault="00E12F9F" w:rsidP="00E12F9F">
      <w:pPr>
        <w:spacing w:after="0" w:line="240" w:lineRule="auto"/>
        <w:jc w:val="both"/>
        <w:rPr>
          <w:rFonts w:ascii="Times New Roman" w:eastAsia="Times New Roman" w:hAnsi="Times New Roman" w:cs="Times New Roman"/>
          <w:color w:val="FF0000"/>
          <w:sz w:val="24"/>
          <w:szCs w:val="24"/>
          <w:lang w:eastAsia="ru-RU"/>
        </w:rPr>
      </w:pPr>
    </w:p>
    <w:p w:rsidR="00E12F9F" w:rsidRPr="00E12F9F" w:rsidRDefault="00E12F9F" w:rsidP="00E12F9F">
      <w:pPr>
        <w:spacing w:after="0" w:line="240" w:lineRule="auto"/>
        <w:jc w:val="both"/>
        <w:rPr>
          <w:rFonts w:ascii="Times New Roman" w:eastAsia="Times New Roman" w:hAnsi="Times New Roman" w:cs="Times New Roman"/>
          <w:color w:val="FF0000"/>
          <w:sz w:val="24"/>
          <w:szCs w:val="24"/>
          <w:lang w:eastAsia="ru-RU"/>
        </w:rPr>
      </w:pPr>
    </w:p>
    <w:p w:rsidR="00E12F9F" w:rsidRPr="00E12F9F" w:rsidRDefault="00E12F9F" w:rsidP="00E12F9F">
      <w:pPr>
        <w:shd w:val="clear" w:color="auto" w:fill="FFFFFF"/>
        <w:spacing w:after="0" w:line="240" w:lineRule="auto"/>
        <w:ind w:firstLine="709"/>
        <w:jc w:val="both"/>
        <w:rPr>
          <w:rFonts w:ascii="Times New Roman" w:eastAsia="Times New Roman" w:hAnsi="Times New Roman" w:cs="Times New Roman"/>
          <w:b/>
          <w:color w:val="000000"/>
          <w:sz w:val="32"/>
          <w:szCs w:val="32"/>
          <w:lang w:eastAsia="ru-RU"/>
        </w:rPr>
      </w:pPr>
      <w:r w:rsidRPr="00E12F9F">
        <w:rPr>
          <w:rFonts w:ascii="Times New Roman" w:eastAsia="Times New Roman" w:hAnsi="Times New Roman" w:cs="Times New Roman"/>
          <w:b/>
          <w:color w:val="000000"/>
          <w:sz w:val="32"/>
          <w:szCs w:val="32"/>
          <w:lang w:eastAsia="ru-RU"/>
        </w:rPr>
        <w:t>2.1 Характеристика особенностей учебно – воспитательного процесса.</w:t>
      </w:r>
    </w:p>
    <w:p w:rsidR="00E12F9F" w:rsidRPr="00E12F9F" w:rsidRDefault="00E12F9F" w:rsidP="00E12F9F">
      <w:pPr>
        <w:shd w:val="clear" w:color="auto" w:fill="FFFFFF"/>
        <w:spacing w:after="0" w:line="240" w:lineRule="auto"/>
        <w:ind w:firstLine="709"/>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 xml:space="preserve"> Обновление образования сегодня требует от педагогов широкого кругозора в области философии образования, уверенного владения современными педагогическими концепциями  и технологиями, развитых дидактических умений, технологической культуры, рефлексивных и прогностических способностей, а не просто теоретической и методической подготовки. Лишь педагоги, достигшие определенного уровня профессионального развития, могут осознанно и активно включаться в инновационный поиск или в процесс освоения и введения новше</w:t>
      </w:r>
      <w:proofErr w:type="gramStart"/>
      <w:r w:rsidRPr="00E12F9F">
        <w:rPr>
          <w:rFonts w:ascii="Times New Roman" w:eastAsia="Times New Roman" w:hAnsi="Times New Roman" w:cs="Times New Roman"/>
          <w:bCs/>
          <w:kern w:val="16"/>
          <w:position w:val="4"/>
          <w:sz w:val="24"/>
          <w:szCs w:val="24"/>
          <w:lang w:eastAsia="ru-RU"/>
        </w:rPr>
        <w:t>ств в пр</w:t>
      </w:r>
      <w:proofErr w:type="gramEnd"/>
      <w:r w:rsidRPr="00E12F9F">
        <w:rPr>
          <w:rFonts w:ascii="Times New Roman" w:eastAsia="Times New Roman" w:hAnsi="Times New Roman" w:cs="Times New Roman"/>
          <w:bCs/>
          <w:kern w:val="16"/>
          <w:position w:val="4"/>
          <w:sz w:val="24"/>
          <w:szCs w:val="24"/>
          <w:lang w:eastAsia="ru-RU"/>
        </w:rPr>
        <w:t xml:space="preserve">актику, что может стать действенным фактором обновления практики образования. </w:t>
      </w:r>
    </w:p>
    <w:p w:rsidR="00E12F9F" w:rsidRPr="00E12F9F" w:rsidRDefault="00E12F9F" w:rsidP="00E12F9F">
      <w:pPr>
        <w:shd w:val="clear" w:color="auto" w:fill="FFFFFF"/>
        <w:spacing w:after="0" w:line="240" w:lineRule="auto"/>
        <w:ind w:firstLine="709"/>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 xml:space="preserve">Сегодня   главным в деятельности общеобразовательного учреждения мы считаем реализацию </w:t>
      </w:r>
      <w:proofErr w:type="spellStart"/>
      <w:r w:rsidRPr="00E12F9F">
        <w:rPr>
          <w:rFonts w:ascii="Times New Roman" w:eastAsia="Times New Roman" w:hAnsi="Times New Roman" w:cs="Times New Roman"/>
          <w:bCs/>
          <w:kern w:val="16"/>
          <w:position w:val="4"/>
          <w:sz w:val="24"/>
          <w:szCs w:val="24"/>
          <w:lang w:eastAsia="ru-RU"/>
        </w:rPr>
        <w:t>компетентностного</w:t>
      </w:r>
      <w:proofErr w:type="spellEnd"/>
      <w:r w:rsidRPr="00E12F9F">
        <w:rPr>
          <w:rFonts w:ascii="Times New Roman" w:eastAsia="Times New Roman" w:hAnsi="Times New Roman" w:cs="Times New Roman"/>
          <w:bCs/>
          <w:kern w:val="16"/>
          <w:position w:val="4"/>
          <w:sz w:val="24"/>
          <w:szCs w:val="24"/>
          <w:lang w:eastAsia="ru-RU"/>
        </w:rPr>
        <w:t xml:space="preserve"> подхода в организации учебно – воспитательного процесса.</w:t>
      </w:r>
    </w:p>
    <w:p w:rsidR="00E12F9F" w:rsidRPr="00E12F9F" w:rsidRDefault="00E12F9F" w:rsidP="00E12F9F">
      <w:pPr>
        <w:spacing w:after="0" w:line="240" w:lineRule="auto"/>
        <w:ind w:right="284"/>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
          <w:sz w:val="28"/>
          <w:szCs w:val="28"/>
          <w:lang w:eastAsia="ru-RU"/>
        </w:rPr>
        <w:t xml:space="preserve"> </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В школе в настоящее время продолжена экспериментальная деятельность по апробации модели 12-тилетней школы. Обучение детей с шестилетнего возраста осуществляется в соответствии с планом перехода на 12-летнее обучение, разработанным в республике.</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w:t>
      </w:r>
      <w:r w:rsidRPr="00E12F9F">
        <w:rPr>
          <w:rFonts w:ascii="Times New Roman" w:eastAsia="Times New Roman" w:hAnsi="Times New Roman" w:cs="Times New Roman"/>
          <w:b/>
          <w:sz w:val="24"/>
          <w:szCs w:val="24"/>
          <w:lang w:eastAsia="ru-RU"/>
        </w:rPr>
        <w:t>Начало эксперимента:</w:t>
      </w:r>
      <w:r w:rsidRPr="00E12F9F">
        <w:rPr>
          <w:rFonts w:ascii="Times New Roman" w:eastAsia="Times New Roman" w:hAnsi="Times New Roman" w:cs="Times New Roman"/>
          <w:sz w:val="24"/>
          <w:szCs w:val="24"/>
          <w:lang w:eastAsia="ru-RU"/>
        </w:rPr>
        <w:t xml:space="preserve"> 1 сентября 2004 год.</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Обучение детей с шестилетнего возраста осуществляется в соответствии с планами перехода на 12-летнее обучение, разработанными в республике, области и городе.</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b/>
          <w:sz w:val="24"/>
          <w:szCs w:val="24"/>
          <w:lang w:eastAsia="ru-RU"/>
        </w:rPr>
        <w:t xml:space="preserve">Тема эксперимента </w:t>
      </w:r>
      <w:r w:rsidRPr="00E12F9F">
        <w:rPr>
          <w:rFonts w:ascii="Times New Roman" w:eastAsia="Times New Roman" w:hAnsi="Times New Roman" w:cs="Times New Roman"/>
          <w:sz w:val="24"/>
          <w:szCs w:val="24"/>
          <w:lang w:eastAsia="ru-RU"/>
        </w:rPr>
        <w:t>«Апробация модели начального и среднего общего образования в условиях перехода системы среднего общего образования к 12-летнему обучению» (десятый год).</w:t>
      </w:r>
    </w:p>
    <w:p w:rsidR="00E12F9F" w:rsidRPr="00E12F9F" w:rsidRDefault="00E12F9F" w:rsidP="00E12F9F">
      <w:pPr>
        <w:spacing w:after="0" w:line="240" w:lineRule="auto"/>
        <w:jc w:val="both"/>
        <w:rPr>
          <w:rFonts w:ascii="Times New Roman" w:eastAsia="Times New Roman" w:hAnsi="Times New Roman" w:cs="Times New Roman"/>
          <w:color w:val="548DD4"/>
          <w:sz w:val="24"/>
          <w:szCs w:val="24"/>
          <w:lang w:eastAsia="ru-RU"/>
        </w:rPr>
      </w:pPr>
    </w:p>
    <w:p w:rsidR="00E12F9F" w:rsidRPr="00E12F9F" w:rsidRDefault="00E12F9F" w:rsidP="00E12F9F">
      <w:pPr>
        <w:spacing w:after="0" w:line="240" w:lineRule="auto"/>
        <w:ind w:left="360" w:hanging="360"/>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b/>
          <w:sz w:val="24"/>
          <w:szCs w:val="24"/>
          <w:lang w:eastAsia="ru-RU"/>
        </w:rPr>
        <w:t>Целью</w:t>
      </w:r>
      <w:r w:rsidRPr="00E12F9F">
        <w:rPr>
          <w:rFonts w:ascii="Times New Roman" w:eastAsia="Times New Roman" w:hAnsi="Times New Roman" w:cs="Times New Roman"/>
          <w:sz w:val="24"/>
          <w:szCs w:val="24"/>
          <w:lang w:eastAsia="ru-RU"/>
        </w:rPr>
        <w:t xml:space="preserve"> опытно-экспериментальной работы является опытная проверка структуры и нового содержания образования 12-летней школы</w:t>
      </w:r>
    </w:p>
    <w:p w:rsidR="00E12F9F" w:rsidRPr="00E12F9F" w:rsidRDefault="00E12F9F" w:rsidP="00E12F9F">
      <w:pPr>
        <w:spacing w:after="0" w:line="240" w:lineRule="auto"/>
        <w:ind w:hanging="360"/>
        <w:jc w:val="both"/>
        <w:rPr>
          <w:rFonts w:ascii="Times New Roman" w:eastAsia="Times New Roman" w:hAnsi="Times New Roman" w:cs="Times New Roman"/>
          <w:b/>
          <w:sz w:val="24"/>
          <w:szCs w:val="24"/>
          <w:lang w:eastAsia="ru-RU"/>
        </w:rPr>
      </w:pPr>
    </w:p>
    <w:p w:rsidR="00E12F9F" w:rsidRPr="00E12F9F" w:rsidRDefault="00E12F9F" w:rsidP="00E12F9F">
      <w:pPr>
        <w:spacing w:after="0" w:line="240" w:lineRule="auto"/>
        <w:ind w:hanging="360"/>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b/>
          <w:sz w:val="24"/>
          <w:szCs w:val="24"/>
          <w:lang w:eastAsia="ru-RU"/>
        </w:rPr>
        <w:t>Задачи:</w:t>
      </w:r>
      <w:r w:rsidRPr="00E12F9F">
        <w:rPr>
          <w:rFonts w:ascii="Times New Roman" w:eastAsia="Times New Roman" w:hAnsi="Times New Roman" w:cs="Times New Roman"/>
          <w:sz w:val="24"/>
          <w:szCs w:val="24"/>
          <w:lang w:eastAsia="ru-RU"/>
        </w:rPr>
        <w:t xml:space="preserve"> </w:t>
      </w:r>
    </w:p>
    <w:p w:rsidR="00E12F9F" w:rsidRPr="00E12F9F" w:rsidRDefault="00E12F9F" w:rsidP="00E12F9F">
      <w:pPr>
        <w:spacing w:after="0" w:line="240" w:lineRule="auto"/>
        <w:jc w:val="both"/>
        <w:rPr>
          <w:rFonts w:ascii="Times New Roman" w:eastAsia="Times New Roman" w:hAnsi="Times New Roman" w:cs="Times New Roman"/>
          <w:b/>
          <w:sz w:val="24"/>
          <w:szCs w:val="24"/>
          <w:lang w:eastAsia="ru-RU"/>
        </w:rPr>
      </w:pPr>
      <w:proofErr w:type="gramStart"/>
      <w:r w:rsidRPr="00E12F9F">
        <w:rPr>
          <w:rFonts w:ascii="Times New Roman" w:eastAsia="Times New Roman" w:hAnsi="Times New Roman" w:cs="Times New Roman"/>
          <w:sz w:val="24"/>
          <w:szCs w:val="24"/>
          <w:lang w:eastAsia="ru-RU"/>
        </w:rPr>
        <w:t>1.Осуществить опытную проверку нового содержания образования на уровне основного среднего образования)</w:t>
      </w:r>
      <w:proofErr w:type="gramEnd"/>
    </w:p>
    <w:p w:rsidR="00E12F9F" w:rsidRPr="00E12F9F" w:rsidRDefault="00E12F9F" w:rsidP="00E12F9F">
      <w:pPr>
        <w:spacing w:after="0" w:line="240" w:lineRule="auto"/>
        <w:jc w:val="both"/>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t xml:space="preserve">2. </w:t>
      </w:r>
      <w:r w:rsidRPr="00E12F9F">
        <w:rPr>
          <w:rFonts w:ascii="Times New Roman" w:eastAsia="Times New Roman" w:hAnsi="Times New Roman" w:cs="Times New Roman"/>
          <w:sz w:val="24"/>
          <w:szCs w:val="24"/>
          <w:lang w:eastAsia="ru-RU"/>
        </w:rPr>
        <w:t>Обеспечить раннее изучение ОИВТ.</w:t>
      </w:r>
    </w:p>
    <w:p w:rsidR="00E12F9F" w:rsidRPr="00E12F9F" w:rsidRDefault="00E12F9F" w:rsidP="00E12F9F">
      <w:pPr>
        <w:spacing w:after="0" w:line="240" w:lineRule="auto"/>
        <w:jc w:val="both"/>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lastRenderedPageBreak/>
        <w:t>3.</w:t>
      </w:r>
      <w:r w:rsidRPr="00E12F9F">
        <w:rPr>
          <w:rFonts w:ascii="Times New Roman" w:eastAsia="Times New Roman" w:hAnsi="Times New Roman" w:cs="Times New Roman"/>
          <w:sz w:val="24"/>
          <w:szCs w:val="24"/>
          <w:lang w:eastAsia="ru-RU"/>
        </w:rPr>
        <w:t xml:space="preserve">Продолжить работу по внедрению </w:t>
      </w:r>
      <w:proofErr w:type="spellStart"/>
      <w:r w:rsidRPr="00E12F9F">
        <w:rPr>
          <w:rFonts w:ascii="Times New Roman" w:eastAsia="Times New Roman" w:hAnsi="Times New Roman" w:cs="Times New Roman"/>
          <w:sz w:val="24"/>
          <w:szCs w:val="24"/>
          <w:lang w:eastAsia="ru-RU"/>
        </w:rPr>
        <w:t>здоровьесберегающих</w:t>
      </w:r>
      <w:proofErr w:type="spellEnd"/>
      <w:r w:rsidRPr="00E12F9F">
        <w:rPr>
          <w:rFonts w:ascii="Times New Roman" w:eastAsia="Times New Roman" w:hAnsi="Times New Roman" w:cs="Times New Roman"/>
          <w:sz w:val="24"/>
          <w:szCs w:val="24"/>
          <w:lang w:eastAsia="ru-RU"/>
        </w:rPr>
        <w:t>, личностно – ориентированных технологий, позволяющих реализовать исследовательский подход в обучении и увеличить долю  самостоятельной работы школьников.</w:t>
      </w:r>
    </w:p>
    <w:p w:rsidR="00E12F9F" w:rsidRPr="00E12F9F" w:rsidRDefault="00E12F9F" w:rsidP="00E12F9F">
      <w:pPr>
        <w:spacing w:after="0" w:line="240" w:lineRule="auto"/>
        <w:jc w:val="both"/>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t>4</w:t>
      </w:r>
      <w:proofErr w:type="gramStart"/>
      <w:r w:rsidRPr="00E12F9F">
        <w:rPr>
          <w:rFonts w:ascii="Times New Roman" w:eastAsia="Times New Roman" w:hAnsi="Times New Roman" w:cs="Times New Roman"/>
          <w:sz w:val="24"/>
          <w:szCs w:val="24"/>
          <w:lang w:eastAsia="ru-RU"/>
        </w:rPr>
        <w:t xml:space="preserve"> П</w:t>
      </w:r>
      <w:proofErr w:type="gramEnd"/>
      <w:r w:rsidRPr="00E12F9F">
        <w:rPr>
          <w:rFonts w:ascii="Times New Roman" w:eastAsia="Times New Roman" w:hAnsi="Times New Roman" w:cs="Times New Roman"/>
          <w:sz w:val="24"/>
          <w:szCs w:val="24"/>
          <w:lang w:eastAsia="ru-RU"/>
        </w:rPr>
        <w:t>родолжить работу по формированию аналитической и исследовательской культуры учителей, работающих в классах</w:t>
      </w:r>
      <w:r w:rsidRPr="00E12F9F">
        <w:rPr>
          <w:rFonts w:ascii="Times New Roman" w:eastAsia="Times New Roman" w:hAnsi="Times New Roman" w:cs="Times New Roman"/>
          <w:b/>
          <w:sz w:val="24"/>
          <w:szCs w:val="24"/>
          <w:lang w:eastAsia="ru-RU"/>
        </w:rPr>
        <w:t xml:space="preserve">. </w:t>
      </w:r>
    </w:p>
    <w:p w:rsidR="00E12F9F" w:rsidRPr="00E12F9F" w:rsidRDefault="00E12F9F" w:rsidP="00E12F9F">
      <w:pPr>
        <w:spacing w:after="0" w:line="240" w:lineRule="auto"/>
        <w:jc w:val="both"/>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t xml:space="preserve">5. </w:t>
      </w:r>
      <w:r w:rsidRPr="00E12F9F">
        <w:rPr>
          <w:rFonts w:ascii="Times New Roman" w:eastAsia="Times New Roman" w:hAnsi="Times New Roman" w:cs="Times New Roman"/>
          <w:sz w:val="24"/>
          <w:szCs w:val="24"/>
          <w:lang w:eastAsia="ru-RU"/>
        </w:rPr>
        <w:t xml:space="preserve">Обеспечить </w:t>
      </w:r>
      <w:proofErr w:type="spellStart"/>
      <w:r w:rsidRPr="00E12F9F">
        <w:rPr>
          <w:rFonts w:ascii="Times New Roman" w:eastAsia="Times New Roman" w:hAnsi="Times New Roman" w:cs="Times New Roman"/>
          <w:sz w:val="24"/>
          <w:szCs w:val="24"/>
          <w:lang w:eastAsia="ru-RU"/>
        </w:rPr>
        <w:t>валеологизацию</w:t>
      </w:r>
      <w:proofErr w:type="spellEnd"/>
      <w:r w:rsidRPr="00E12F9F">
        <w:rPr>
          <w:rFonts w:ascii="Times New Roman" w:eastAsia="Times New Roman" w:hAnsi="Times New Roman" w:cs="Times New Roman"/>
          <w:sz w:val="24"/>
          <w:szCs w:val="24"/>
          <w:lang w:eastAsia="ru-RU"/>
        </w:rPr>
        <w:t xml:space="preserve"> учебн</w:t>
      </w:r>
      <w:proofErr w:type="gramStart"/>
      <w:r w:rsidRPr="00E12F9F">
        <w:rPr>
          <w:rFonts w:ascii="Times New Roman" w:eastAsia="Times New Roman" w:hAnsi="Times New Roman" w:cs="Times New Roman"/>
          <w:sz w:val="24"/>
          <w:szCs w:val="24"/>
          <w:lang w:eastAsia="ru-RU"/>
        </w:rPr>
        <w:t>о-</w:t>
      </w:r>
      <w:proofErr w:type="gramEnd"/>
      <w:r w:rsidRPr="00E12F9F">
        <w:rPr>
          <w:rFonts w:ascii="Times New Roman" w:eastAsia="Times New Roman" w:hAnsi="Times New Roman" w:cs="Times New Roman"/>
          <w:sz w:val="24"/>
          <w:szCs w:val="24"/>
          <w:lang w:eastAsia="ru-RU"/>
        </w:rPr>
        <w:t xml:space="preserve"> воспитательного процесса.</w:t>
      </w:r>
    </w:p>
    <w:p w:rsidR="00E12F9F" w:rsidRPr="00E12F9F" w:rsidRDefault="00E12F9F" w:rsidP="00E12F9F">
      <w:pPr>
        <w:spacing w:after="0" w:line="240" w:lineRule="auto"/>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w:t>
      </w:r>
      <w:r w:rsidRPr="00E12F9F">
        <w:rPr>
          <w:rFonts w:ascii="Times New Roman" w:eastAsia="Times New Roman" w:hAnsi="Times New Roman" w:cs="Times New Roman"/>
          <w:color w:val="000000"/>
          <w:sz w:val="24"/>
          <w:szCs w:val="24"/>
          <w:lang w:eastAsia="ru-RU"/>
        </w:rPr>
        <w:t xml:space="preserve">    На сегодняшний день педагогический коллектив осуществляет инновационную деятельность по трем направлениям:</w:t>
      </w:r>
    </w:p>
    <w:p w:rsidR="00E12F9F" w:rsidRPr="00E12F9F" w:rsidRDefault="00E12F9F" w:rsidP="00A32BFD">
      <w:pPr>
        <w:numPr>
          <w:ilvl w:val="0"/>
          <w:numId w:val="8"/>
        </w:numPr>
        <w:spacing w:after="0" w:line="240" w:lineRule="auto"/>
        <w:contextualSpacing/>
        <w:jc w:val="both"/>
        <w:rPr>
          <w:rFonts w:ascii="Times New Roman" w:eastAsia="Calibri" w:hAnsi="Times New Roman" w:cs="Times New Roman"/>
          <w:color w:val="000000"/>
          <w:sz w:val="24"/>
          <w:szCs w:val="24"/>
          <w:lang w:eastAsia="ru-RU"/>
        </w:rPr>
      </w:pPr>
      <w:r w:rsidRPr="00E12F9F">
        <w:rPr>
          <w:rFonts w:ascii="Times New Roman" w:eastAsia="Calibri" w:hAnsi="Times New Roman" w:cs="Times New Roman"/>
          <w:color w:val="000000"/>
          <w:sz w:val="24"/>
          <w:szCs w:val="24"/>
          <w:lang w:eastAsia="ru-RU"/>
        </w:rPr>
        <w:t>Совершенствование системы развития обучения на основе реализации принципов модели школы «</w:t>
      </w:r>
      <w:proofErr w:type="spellStart"/>
      <w:r w:rsidRPr="00E12F9F">
        <w:rPr>
          <w:rFonts w:ascii="Times New Roman" w:eastAsia="Calibri" w:hAnsi="Times New Roman" w:cs="Times New Roman"/>
          <w:color w:val="000000"/>
          <w:sz w:val="24"/>
          <w:szCs w:val="24"/>
          <w:lang w:eastAsia="ru-RU"/>
        </w:rPr>
        <w:t>ЭиР</w:t>
      </w:r>
      <w:proofErr w:type="spellEnd"/>
      <w:r w:rsidRPr="00E12F9F">
        <w:rPr>
          <w:rFonts w:ascii="Times New Roman" w:eastAsia="Calibri" w:hAnsi="Times New Roman" w:cs="Times New Roman"/>
          <w:color w:val="000000"/>
          <w:sz w:val="24"/>
          <w:szCs w:val="24"/>
          <w:lang w:eastAsia="ru-RU"/>
        </w:rPr>
        <w:t xml:space="preserve">» в лицее. </w:t>
      </w:r>
    </w:p>
    <w:p w:rsidR="00E12F9F" w:rsidRPr="00E12F9F" w:rsidRDefault="00E12F9F" w:rsidP="00A32BFD">
      <w:pPr>
        <w:numPr>
          <w:ilvl w:val="0"/>
          <w:numId w:val="8"/>
        </w:numPr>
        <w:spacing w:after="0" w:line="240" w:lineRule="auto"/>
        <w:contextualSpacing/>
        <w:jc w:val="both"/>
        <w:rPr>
          <w:rFonts w:ascii="Times New Roman" w:eastAsia="Calibri" w:hAnsi="Times New Roman" w:cs="Times New Roman"/>
          <w:color w:val="000000"/>
          <w:sz w:val="24"/>
          <w:szCs w:val="24"/>
          <w:lang w:eastAsia="ru-RU"/>
        </w:rPr>
      </w:pPr>
      <w:r w:rsidRPr="00E12F9F">
        <w:rPr>
          <w:rFonts w:ascii="Times New Roman" w:eastAsia="Calibri" w:hAnsi="Times New Roman" w:cs="Times New Roman"/>
          <w:color w:val="000000"/>
          <w:sz w:val="24"/>
          <w:szCs w:val="24"/>
          <w:lang w:eastAsia="ru-RU"/>
        </w:rPr>
        <w:t xml:space="preserve">Становление демократической системы </w:t>
      </w:r>
      <w:proofErr w:type="gramStart"/>
      <w:r w:rsidRPr="00E12F9F">
        <w:rPr>
          <w:rFonts w:ascii="Times New Roman" w:eastAsia="Calibri" w:hAnsi="Times New Roman" w:cs="Times New Roman"/>
          <w:color w:val="000000"/>
          <w:sz w:val="24"/>
          <w:szCs w:val="24"/>
          <w:lang w:eastAsia="ru-RU"/>
        </w:rPr>
        <w:t>обучения по способностям</w:t>
      </w:r>
      <w:proofErr w:type="gramEnd"/>
      <w:r w:rsidRPr="00E12F9F">
        <w:rPr>
          <w:rFonts w:ascii="Times New Roman" w:eastAsia="Calibri" w:hAnsi="Times New Roman" w:cs="Times New Roman"/>
          <w:color w:val="000000"/>
          <w:sz w:val="24"/>
          <w:szCs w:val="24"/>
          <w:lang w:eastAsia="ru-RU"/>
        </w:rPr>
        <w:t xml:space="preserve"> (модель РВГ);</w:t>
      </w:r>
    </w:p>
    <w:p w:rsidR="00E12F9F" w:rsidRPr="00E12F9F" w:rsidRDefault="00E12F9F" w:rsidP="00A32BFD">
      <w:pPr>
        <w:numPr>
          <w:ilvl w:val="0"/>
          <w:numId w:val="8"/>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В 10-11 классах начато введение профильной подготовки, состоящей из профильных курсов, элективных курсов и спецкурсов; углубленное изучение различных предметов согласно социальному заказу семьи, образовательные потребности учащихся;</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b/>
          <w:color w:val="548DD4"/>
          <w:sz w:val="24"/>
          <w:szCs w:val="24"/>
          <w:lang w:eastAsia="ru-RU"/>
        </w:rPr>
        <w:t xml:space="preserve">        </w:t>
      </w:r>
      <w:r w:rsidRPr="00E12F9F">
        <w:rPr>
          <w:rFonts w:ascii="Times New Roman" w:eastAsia="Times New Roman" w:hAnsi="Times New Roman" w:cs="Times New Roman"/>
          <w:b/>
          <w:sz w:val="24"/>
          <w:szCs w:val="24"/>
          <w:lang w:eastAsia="ru-RU"/>
        </w:rPr>
        <w:t>Целью</w:t>
      </w:r>
      <w:r w:rsidRPr="00E12F9F">
        <w:rPr>
          <w:rFonts w:ascii="Times New Roman" w:eastAsia="Times New Roman" w:hAnsi="Times New Roman" w:cs="Times New Roman"/>
          <w:sz w:val="24"/>
          <w:szCs w:val="24"/>
          <w:lang w:eastAsia="ru-RU"/>
        </w:rPr>
        <w:t xml:space="preserve"> инновационной работы </w:t>
      </w:r>
      <w:r w:rsidRPr="00E12F9F">
        <w:rPr>
          <w:rFonts w:ascii="Times New Roman" w:eastAsia="Times New Roman" w:hAnsi="Times New Roman" w:cs="Times New Roman"/>
          <w:b/>
          <w:sz w:val="24"/>
          <w:szCs w:val="24"/>
          <w:lang w:eastAsia="ru-RU"/>
        </w:rPr>
        <w:t>по внедрению модели «Экология и развитие»</w:t>
      </w:r>
      <w:r w:rsidRPr="00E12F9F">
        <w:rPr>
          <w:rFonts w:ascii="Times New Roman" w:eastAsia="Times New Roman" w:hAnsi="Times New Roman" w:cs="Times New Roman"/>
          <w:sz w:val="24"/>
          <w:szCs w:val="24"/>
          <w:lang w:eastAsia="ru-RU"/>
        </w:rPr>
        <w:t xml:space="preserve"> является использование возможностей школы модели «Экология и развитие» в условиях становления национальной современной системы образования. </w:t>
      </w:r>
    </w:p>
    <w:p w:rsidR="00E12F9F" w:rsidRPr="00E12F9F" w:rsidRDefault="00E12F9F" w:rsidP="00E12F9F">
      <w:pPr>
        <w:spacing w:after="0" w:line="240" w:lineRule="auto"/>
        <w:jc w:val="both"/>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t>Задачи:</w:t>
      </w:r>
    </w:p>
    <w:p w:rsidR="00E12F9F" w:rsidRPr="00E12F9F" w:rsidRDefault="00E12F9F" w:rsidP="00A32BFD">
      <w:pPr>
        <w:numPr>
          <w:ilvl w:val="0"/>
          <w:numId w:val="7"/>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внедрение индивидуальных образовательных маршрутов на старшей ступени обучения;</w:t>
      </w:r>
    </w:p>
    <w:p w:rsidR="00E12F9F" w:rsidRPr="00E12F9F" w:rsidRDefault="00E12F9F" w:rsidP="00A32BFD">
      <w:pPr>
        <w:numPr>
          <w:ilvl w:val="0"/>
          <w:numId w:val="7"/>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использование возможностей интегрированных курсов «Закономерности окружающего мира» и «Окружающий мир» в целях пропедевтической подготовки учащихся, имеющих</w:t>
      </w:r>
    </w:p>
    <w:p w:rsidR="00E12F9F" w:rsidRPr="00E12F9F" w:rsidRDefault="00E12F9F" w:rsidP="00E12F9F">
      <w:pPr>
        <w:spacing w:after="0" w:line="240" w:lineRule="auto"/>
        <w:ind w:left="720"/>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определенные способности к изучению отдельных предметов;</w:t>
      </w:r>
    </w:p>
    <w:p w:rsidR="00E12F9F" w:rsidRPr="00E12F9F" w:rsidRDefault="00E12F9F" w:rsidP="00A32BFD">
      <w:pPr>
        <w:numPr>
          <w:ilvl w:val="0"/>
          <w:numId w:val="7"/>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создание педагогических условий для формирования проектно-исследовательской культуры педагогов и обучающихся.</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Создана творческая группа учителей, работающих по апробации  ресурса «Зелёный пакет  - Центральная Азия» на занятиях  интегрированных курсов.</w:t>
      </w:r>
    </w:p>
    <w:p w:rsidR="00E12F9F" w:rsidRPr="00E12F9F" w:rsidRDefault="00E12F9F" w:rsidP="00E12F9F">
      <w:pPr>
        <w:spacing w:after="0" w:line="240" w:lineRule="auto"/>
        <w:ind w:right="184"/>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Учителями-предметниками естественного цикла апробируется в содержании учебных дисциплин материалов по краеведению и экологии окружающей среды,   материалов образовательного ресурса «Зелёный пакет – Центральная Азия». Организация уроков осуществляется на основе реализации принципов личностно-ориентированного подхода, технологии ТИСО и КСО, стратегии критического мышления. Учителя школы принимают участие  в работе  городских творческих групп по проектированию </w:t>
      </w:r>
      <w:proofErr w:type="spellStart"/>
      <w:r w:rsidRPr="00E12F9F">
        <w:rPr>
          <w:rFonts w:ascii="Times New Roman" w:eastAsia="Times New Roman" w:hAnsi="Times New Roman" w:cs="Times New Roman"/>
          <w:sz w:val="24"/>
          <w:szCs w:val="24"/>
          <w:lang w:eastAsia="ru-RU"/>
        </w:rPr>
        <w:t>компетентностно</w:t>
      </w:r>
      <w:proofErr w:type="spellEnd"/>
      <w:r w:rsidRPr="00E12F9F">
        <w:rPr>
          <w:rFonts w:ascii="Times New Roman" w:eastAsia="Times New Roman" w:hAnsi="Times New Roman" w:cs="Times New Roman"/>
          <w:sz w:val="24"/>
          <w:szCs w:val="24"/>
          <w:lang w:eastAsia="ru-RU"/>
        </w:rPr>
        <w:t xml:space="preserve">-ориентированных заданий.  В профильных классах проводится спецкурс по исследовательской деятельности преподавателями  ПГПИ, </w:t>
      </w:r>
      <w:r w:rsidRPr="00E12F9F">
        <w:rPr>
          <w:rFonts w:ascii="Times New Roman" w:eastAsia="Times New Roman" w:hAnsi="Times New Roman" w:cs="Times New Roman"/>
          <w:spacing w:val="-6"/>
          <w:sz w:val="24"/>
          <w:szCs w:val="24"/>
          <w:lang w:eastAsia="ru-RU"/>
        </w:rPr>
        <w:t xml:space="preserve">  с целью под</w:t>
      </w:r>
      <w:r w:rsidRPr="00E12F9F">
        <w:rPr>
          <w:rFonts w:ascii="Times New Roman" w:eastAsia="Times New Roman" w:hAnsi="Times New Roman" w:cs="Times New Roman"/>
          <w:spacing w:val="-6"/>
          <w:sz w:val="24"/>
          <w:szCs w:val="24"/>
          <w:lang w:eastAsia="ru-RU"/>
        </w:rPr>
        <w:softHyphen/>
      </w:r>
      <w:r w:rsidRPr="00E12F9F">
        <w:rPr>
          <w:rFonts w:ascii="Times New Roman" w:eastAsia="Times New Roman" w:hAnsi="Times New Roman" w:cs="Times New Roman"/>
          <w:spacing w:val="-4"/>
          <w:sz w:val="24"/>
          <w:szCs w:val="24"/>
          <w:lang w:eastAsia="ru-RU"/>
        </w:rPr>
        <w:t xml:space="preserve">готовки к участию в научных </w:t>
      </w:r>
      <w:r w:rsidRPr="00E12F9F">
        <w:rPr>
          <w:rFonts w:ascii="Times New Roman" w:eastAsia="Times New Roman" w:hAnsi="Times New Roman" w:cs="Times New Roman"/>
          <w:spacing w:val="-5"/>
          <w:sz w:val="24"/>
          <w:szCs w:val="24"/>
          <w:lang w:eastAsia="ru-RU"/>
        </w:rPr>
        <w:t>соревнованиях и стимулирова</w:t>
      </w:r>
      <w:r w:rsidRPr="00E12F9F">
        <w:rPr>
          <w:rFonts w:ascii="Times New Roman" w:eastAsia="Times New Roman" w:hAnsi="Times New Roman" w:cs="Times New Roman"/>
          <w:spacing w:val="-5"/>
          <w:sz w:val="24"/>
          <w:szCs w:val="24"/>
          <w:lang w:eastAsia="ru-RU"/>
        </w:rPr>
        <w:softHyphen/>
      </w:r>
      <w:r w:rsidRPr="00E12F9F">
        <w:rPr>
          <w:rFonts w:ascii="Times New Roman" w:eastAsia="Times New Roman" w:hAnsi="Times New Roman" w:cs="Times New Roman"/>
          <w:spacing w:val="-7"/>
          <w:sz w:val="24"/>
          <w:szCs w:val="24"/>
          <w:lang w:eastAsia="ru-RU"/>
        </w:rPr>
        <w:t>ния  творческой активности уча</w:t>
      </w:r>
      <w:r w:rsidRPr="00E12F9F">
        <w:rPr>
          <w:rFonts w:ascii="Times New Roman" w:eastAsia="Times New Roman" w:hAnsi="Times New Roman" w:cs="Times New Roman"/>
          <w:spacing w:val="-7"/>
          <w:sz w:val="24"/>
          <w:szCs w:val="24"/>
          <w:lang w:eastAsia="ru-RU"/>
        </w:rPr>
        <w:softHyphen/>
      </w:r>
      <w:r w:rsidRPr="00E12F9F">
        <w:rPr>
          <w:rFonts w:ascii="Times New Roman" w:eastAsia="Times New Roman" w:hAnsi="Times New Roman" w:cs="Times New Roman"/>
          <w:spacing w:val="-5"/>
          <w:sz w:val="24"/>
          <w:szCs w:val="24"/>
          <w:lang w:eastAsia="ru-RU"/>
        </w:rPr>
        <w:t>щихся.</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Вариативная часть учебных планов классов модели школы «Экология и развитие» предусматривает пропедевтику в изучении математики   и иностранного языков,  что позволяет в дальнейшем открывать классы с углубленным изучением отдельных предметов (6Г, 7Д – классы с углубленным изучением английского языка, 9Г – класс  с углубленным изучением физики).</w:t>
      </w:r>
    </w:p>
    <w:p w:rsidR="00E12F9F" w:rsidRPr="00E12F9F" w:rsidRDefault="00E12F9F" w:rsidP="00E12F9F">
      <w:pPr>
        <w:spacing w:after="0" w:line="240" w:lineRule="auto"/>
        <w:ind w:firstLine="720"/>
        <w:jc w:val="both"/>
        <w:rPr>
          <w:rFonts w:ascii="Times New Roman" w:eastAsia="Times New Roman" w:hAnsi="Times New Roman" w:cs="Times New Roman"/>
          <w:sz w:val="24"/>
          <w:szCs w:val="24"/>
          <w:lang w:val="kk-KZ" w:eastAsia="ru-RU"/>
        </w:rPr>
      </w:pPr>
      <w:r w:rsidRPr="00E12F9F">
        <w:rPr>
          <w:rFonts w:ascii="Times New Roman" w:eastAsia="Times New Roman" w:hAnsi="Times New Roman" w:cs="Times New Roman"/>
          <w:sz w:val="24"/>
          <w:szCs w:val="24"/>
          <w:lang w:val="kk-KZ" w:eastAsia="ru-RU"/>
        </w:rPr>
        <w:t xml:space="preserve">Часы ученического и школьного компонентов в рабочих учебных планах таких лицейских классов как  5В,Г, 6Г,8Б, 7Д, 9Г отведены на изучение интегрированных курсов «Окружающий мир», «Закономерности окружающего мира», спецкурс по экологии, по математике, которые усиливают экологическую направленность содержания образования. </w:t>
      </w:r>
    </w:p>
    <w:p w:rsidR="00E12F9F" w:rsidRPr="00E12F9F" w:rsidRDefault="00E12F9F" w:rsidP="00E12F9F">
      <w:pPr>
        <w:spacing w:after="0" w:line="240" w:lineRule="auto"/>
        <w:ind w:firstLine="720"/>
        <w:jc w:val="both"/>
        <w:rPr>
          <w:rFonts w:ascii="Times New Roman" w:eastAsia="Times New Roman" w:hAnsi="Times New Roman" w:cs="Times New Roman"/>
          <w:sz w:val="24"/>
          <w:szCs w:val="24"/>
          <w:lang w:val="kk-KZ" w:eastAsia="ru-RU"/>
        </w:rPr>
      </w:pPr>
      <w:r w:rsidRPr="00E12F9F">
        <w:rPr>
          <w:rFonts w:ascii="Times New Roman" w:eastAsia="Times New Roman" w:hAnsi="Times New Roman" w:cs="Times New Roman"/>
          <w:sz w:val="24"/>
          <w:szCs w:val="24"/>
          <w:lang w:val="kk-KZ" w:eastAsia="ru-RU"/>
        </w:rPr>
        <w:t xml:space="preserve">В учебно – воспитательном процессе используются преимущественно личностно - ориентированные технологии, такие как стратегии критического мышления, КСО, технология индивидуализированного способа обучения и др. Следует отметить, что учителя, работающие в классах модели, владеют и успешно внедряют в учебном процессе современные образовательные технологии. </w:t>
      </w:r>
    </w:p>
    <w:p w:rsidR="00E12F9F" w:rsidRPr="00E12F9F" w:rsidRDefault="00E12F9F" w:rsidP="00E12F9F">
      <w:pPr>
        <w:spacing w:after="0" w:line="240" w:lineRule="auto"/>
        <w:ind w:firstLine="720"/>
        <w:jc w:val="both"/>
        <w:rPr>
          <w:rFonts w:ascii="Times New Roman" w:eastAsia="Times New Roman" w:hAnsi="Times New Roman" w:cs="Times New Roman"/>
          <w:sz w:val="24"/>
          <w:szCs w:val="24"/>
          <w:lang w:val="kk-KZ" w:eastAsia="ru-RU"/>
        </w:rPr>
      </w:pPr>
      <w:r w:rsidRPr="00E12F9F">
        <w:rPr>
          <w:rFonts w:ascii="Times New Roman" w:eastAsia="Times New Roman" w:hAnsi="Times New Roman" w:cs="Times New Roman"/>
          <w:sz w:val="24"/>
          <w:szCs w:val="24"/>
          <w:lang w:val="kk-KZ" w:eastAsia="ru-RU"/>
        </w:rPr>
        <w:t xml:space="preserve">Учителями, работающими в инновационном режиме разработаны методические рекомендации по проблемам экологизации содержания действующих программ, проведена корректировка программ дополнительного образования: разработаны совместно с ПГПИ   спецкурсы по биологии  для 10-11 классов, спецкурс по экологии для 10-11-х классов </w:t>
      </w:r>
      <w:r w:rsidRPr="00E12F9F">
        <w:rPr>
          <w:rFonts w:ascii="Times New Roman" w:eastAsia="Times New Roman" w:hAnsi="Times New Roman" w:cs="Times New Roman"/>
          <w:sz w:val="24"/>
          <w:szCs w:val="24"/>
          <w:lang w:val="kk-KZ" w:eastAsia="ru-RU"/>
        </w:rPr>
        <w:lastRenderedPageBreak/>
        <w:t xml:space="preserve">(«Экологический мониторинг окружающей среды», спецкурс по исследовательской деятельности учащихся для 10-11-х классов. </w:t>
      </w:r>
    </w:p>
    <w:p w:rsidR="00E12F9F" w:rsidRPr="00E12F9F" w:rsidRDefault="00E12F9F" w:rsidP="00E12F9F">
      <w:pPr>
        <w:spacing w:after="0" w:line="240" w:lineRule="auto"/>
        <w:ind w:firstLine="720"/>
        <w:jc w:val="both"/>
        <w:rPr>
          <w:rFonts w:ascii="Times New Roman" w:eastAsia="Times New Roman" w:hAnsi="Times New Roman" w:cs="Times New Roman"/>
          <w:sz w:val="24"/>
          <w:szCs w:val="24"/>
          <w:lang w:val="kk-KZ" w:eastAsia="ru-RU"/>
        </w:rPr>
      </w:pPr>
      <w:r w:rsidRPr="00E12F9F">
        <w:rPr>
          <w:rFonts w:ascii="Times New Roman" w:eastAsia="Times New Roman" w:hAnsi="Times New Roman" w:cs="Times New Roman"/>
          <w:sz w:val="24"/>
          <w:szCs w:val="24"/>
          <w:lang w:val="kk-KZ" w:eastAsia="ru-RU"/>
        </w:rPr>
        <w:t xml:space="preserve">В школе действует модель экологического воспитания школьников, разработанная на основе основных принципов школы «Э и Р» , действует 6 эколабораторий с целью формирования исследовательской культуры и формирования экологического мышления школьников. </w:t>
      </w:r>
    </w:p>
    <w:p w:rsidR="00E12F9F" w:rsidRPr="00E12F9F" w:rsidRDefault="00E12F9F" w:rsidP="00E12F9F">
      <w:pPr>
        <w:spacing w:after="0" w:line="240" w:lineRule="auto"/>
        <w:ind w:firstLine="720"/>
        <w:jc w:val="both"/>
        <w:rPr>
          <w:rFonts w:ascii="Times New Roman" w:eastAsia="Times New Roman" w:hAnsi="Times New Roman" w:cs="Times New Roman"/>
          <w:sz w:val="24"/>
          <w:szCs w:val="24"/>
          <w:lang w:val="kk-KZ" w:eastAsia="ru-RU"/>
        </w:rPr>
      </w:pPr>
      <w:r w:rsidRPr="00E12F9F">
        <w:rPr>
          <w:rFonts w:ascii="Times New Roman" w:eastAsia="Times New Roman" w:hAnsi="Times New Roman" w:cs="Times New Roman"/>
          <w:sz w:val="24"/>
          <w:szCs w:val="24"/>
          <w:lang w:val="kk-KZ" w:eastAsia="ru-RU"/>
        </w:rPr>
        <w:t xml:space="preserve">Особо следует отметить участие школы в Республиканском проекте «ЭкоШколы - Казахстан» и международном школьном проекте по сохранению ресурсов и энергии «ШПИРЭ». В 2008 году школа начала свое участие в международном проекте по энергосбережению. С 2011 года школа стала участником проекта образовательного ресурса «Зелёный пакет – Центральная Азия» и </w:t>
      </w:r>
      <w:r w:rsidRPr="00E12F9F">
        <w:rPr>
          <w:rFonts w:ascii="Times New Roman" w:eastAsia="Times New Roman" w:hAnsi="Times New Roman" w:cs="Times New Roman"/>
          <w:sz w:val="24"/>
          <w:szCs w:val="24"/>
          <w:lang w:eastAsia="ru-RU"/>
        </w:rPr>
        <w:t xml:space="preserve"> проекта «Здоровье и окружающая среда», организованными  Региональным экологическим центром Центральной Азии.</w:t>
      </w:r>
    </w:p>
    <w:p w:rsidR="00E12F9F" w:rsidRPr="00E12F9F" w:rsidRDefault="00E12F9F" w:rsidP="00E12F9F">
      <w:pPr>
        <w:spacing w:after="0" w:line="240" w:lineRule="auto"/>
        <w:jc w:val="both"/>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color w:val="000000"/>
          <w:sz w:val="24"/>
          <w:szCs w:val="24"/>
          <w:lang w:eastAsia="ru-RU"/>
        </w:rPr>
        <w:t xml:space="preserve">            Целью</w:t>
      </w:r>
      <w:r w:rsidRPr="00E12F9F">
        <w:rPr>
          <w:rFonts w:ascii="Times New Roman" w:eastAsia="Times New Roman" w:hAnsi="Times New Roman" w:cs="Times New Roman"/>
          <w:color w:val="000000"/>
          <w:sz w:val="24"/>
          <w:szCs w:val="24"/>
          <w:lang w:eastAsia="ru-RU"/>
        </w:rPr>
        <w:t xml:space="preserve"> инновационной работы по</w:t>
      </w:r>
      <w:r w:rsidRPr="00E12F9F">
        <w:rPr>
          <w:rFonts w:ascii="Times New Roman" w:eastAsia="Times New Roman" w:hAnsi="Times New Roman" w:cs="Times New Roman"/>
          <w:b/>
          <w:color w:val="000000"/>
          <w:sz w:val="24"/>
          <w:szCs w:val="24"/>
          <w:lang w:eastAsia="ru-RU"/>
        </w:rPr>
        <w:t xml:space="preserve"> становлению демократической системы </w:t>
      </w:r>
      <w:proofErr w:type="gramStart"/>
      <w:r w:rsidRPr="00E12F9F">
        <w:rPr>
          <w:rFonts w:ascii="Times New Roman" w:eastAsia="Times New Roman" w:hAnsi="Times New Roman" w:cs="Times New Roman"/>
          <w:b/>
          <w:color w:val="000000"/>
          <w:sz w:val="24"/>
          <w:szCs w:val="24"/>
          <w:lang w:eastAsia="ru-RU"/>
        </w:rPr>
        <w:t>обучения по способностям</w:t>
      </w:r>
      <w:proofErr w:type="gramEnd"/>
      <w:r w:rsidRPr="00E12F9F">
        <w:rPr>
          <w:rFonts w:ascii="Times New Roman" w:eastAsia="Times New Roman" w:hAnsi="Times New Roman" w:cs="Times New Roman"/>
          <w:color w:val="000000"/>
          <w:sz w:val="24"/>
          <w:szCs w:val="24"/>
          <w:lang w:eastAsia="ru-RU"/>
        </w:rPr>
        <w:t xml:space="preserve"> является создание условий для внедрения</w:t>
      </w:r>
      <w:r w:rsidRPr="00E12F9F">
        <w:rPr>
          <w:rFonts w:ascii="Times New Roman" w:eastAsia="Times New Roman" w:hAnsi="Times New Roman" w:cs="Times New Roman"/>
          <w:sz w:val="24"/>
          <w:szCs w:val="24"/>
          <w:lang w:eastAsia="ru-RU"/>
        </w:rPr>
        <w:t xml:space="preserve">  системы обучения, альтернативной классно-урочной.</w:t>
      </w:r>
    </w:p>
    <w:p w:rsidR="00E12F9F" w:rsidRPr="00E12F9F" w:rsidRDefault="00E12F9F" w:rsidP="00E12F9F">
      <w:pPr>
        <w:spacing w:after="0" w:line="240" w:lineRule="auto"/>
        <w:jc w:val="both"/>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t>Задачи:</w:t>
      </w:r>
    </w:p>
    <w:p w:rsidR="00E12F9F" w:rsidRPr="00E12F9F" w:rsidRDefault="00E12F9F" w:rsidP="00A32BFD">
      <w:pPr>
        <w:numPr>
          <w:ilvl w:val="0"/>
          <w:numId w:val="7"/>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Продолжить развитие РВ РУГ, создавая условия для успешной адаптации вновь прибывших учащихся и учителей в условиях перехода на новую республиканскую модель образования.</w:t>
      </w:r>
    </w:p>
    <w:p w:rsidR="00E12F9F" w:rsidRPr="00E12F9F" w:rsidRDefault="00E12F9F" w:rsidP="00A32BFD">
      <w:pPr>
        <w:numPr>
          <w:ilvl w:val="0"/>
          <w:numId w:val="7"/>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Совершенствовать исследовательскую научную деятельность учащихся и учителей в РВ РУГ.</w:t>
      </w:r>
    </w:p>
    <w:p w:rsidR="00E12F9F" w:rsidRPr="00E12F9F" w:rsidRDefault="00E12F9F" w:rsidP="00A32BFD">
      <w:pPr>
        <w:numPr>
          <w:ilvl w:val="0"/>
          <w:numId w:val="7"/>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Обеспечить социально-педагогическую поддержку в формировании коммуникативной компетентности.</w:t>
      </w:r>
    </w:p>
    <w:p w:rsidR="00E12F9F" w:rsidRPr="00E12F9F" w:rsidRDefault="00E12F9F" w:rsidP="00A32BFD">
      <w:pPr>
        <w:numPr>
          <w:ilvl w:val="0"/>
          <w:numId w:val="7"/>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Продолжить работу по обеспечению </w:t>
      </w:r>
      <w:proofErr w:type="spellStart"/>
      <w:r w:rsidRPr="00E12F9F">
        <w:rPr>
          <w:rFonts w:ascii="Times New Roman" w:eastAsia="Times New Roman" w:hAnsi="Times New Roman" w:cs="Times New Roman"/>
          <w:sz w:val="24"/>
          <w:szCs w:val="24"/>
          <w:lang w:eastAsia="ru-RU"/>
        </w:rPr>
        <w:t>компетентностного</w:t>
      </w:r>
      <w:proofErr w:type="spellEnd"/>
      <w:r w:rsidRPr="00E12F9F">
        <w:rPr>
          <w:rFonts w:ascii="Times New Roman" w:eastAsia="Times New Roman" w:hAnsi="Times New Roman" w:cs="Times New Roman"/>
          <w:sz w:val="24"/>
          <w:szCs w:val="24"/>
          <w:lang w:eastAsia="ru-RU"/>
        </w:rPr>
        <w:t xml:space="preserve"> образования через реализацию принципов  КСО.</w:t>
      </w:r>
    </w:p>
    <w:p w:rsidR="00E12F9F" w:rsidRPr="00E12F9F" w:rsidRDefault="00E12F9F" w:rsidP="00A32BFD">
      <w:pPr>
        <w:numPr>
          <w:ilvl w:val="0"/>
          <w:numId w:val="7"/>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Совершенствовать систему  самоуправления в РВГ посредством индивидуализации социальных ролей.</w:t>
      </w:r>
    </w:p>
    <w:p w:rsidR="00E12F9F" w:rsidRPr="00E12F9F" w:rsidRDefault="00E12F9F" w:rsidP="00E12F9F">
      <w:pPr>
        <w:spacing w:after="0" w:line="240" w:lineRule="auto"/>
        <w:jc w:val="both"/>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t xml:space="preserve">       Участники инновационных процессов:</w:t>
      </w:r>
    </w:p>
    <w:p w:rsidR="00E12F9F" w:rsidRPr="00E12F9F" w:rsidRDefault="00E12F9F" w:rsidP="00A32BFD">
      <w:pPr>
        <w:numPr>
          <w:ilvl w:val="0"/>
          <w:numId w:val="6"/>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b/>
          <w:i/>
          <w:sz w:val="24"/>
          <w:szCs w:val="24"/>
          <w:lang w:eastAsia="ru-RU"/>
        </w:rPr>
        <w:t>Классы</w:t>
      </w:r>
      <w:r w:rsidRPr="00E12F9F">
        <w:rPr>
          <w:rFonts w:ascii="Times New Roman" w:eastAsia="Times New Roman" w:hAnsi="Times New Roman" w:cs="Times New Roman"/>
          <w:i/>
          <w:sz w:val="24"/>
          <w:szCs w:val="24"/>
          <w:lang w:eastAsia="ru-RU"/>
        </w:rPr>
        <w:t xml:space="preserve"> </w:t>
      </w:r>
      <w:r w:rsidRPr="00E12F9F">
        <w:rPr>
          <w:rFonts w:ascii="Times New Roman" w:eastAsia="Times New Roman" w:hAnsi="Times New Roman" w:cs="Times New Roman"/>
          <w:sz w:val="24"/>
          <w:szCs w:val="24"/>
          <w:lang w:eastAsia="ru-RU"/>
        </w:rPr>
        <w:t>–  одна разновозрастная группа (1-11 класс)</w:t>
      </w:r>
    </w:p>
    <w:p w:rsidR="00E12F9F" w:rsidRPr="00E12F9F" w:rsidRDefault="00E12F9F" w:rsidP="00A32BFD">
      <w:pPr>
        <w:numPr>
          <w:ilvl w:val="0"/>
          <w:numId w:val="6"/>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b/>
          <w:i/>
          <w:sz w:val="24"/>
          <w:szCs w:val="24"/>
          <w:lang w:eastAsia="ru-RU"/>
        </w:rPr>
        <w:t xml:space="preserve">Учащихся  </w:t>
      </w:r>
      <w:r w:rsidRPr="00E12F9F">
        <w:rPr>
          <w:rFonts w:ascii="Times New Roman" w:eastAsia="Times New Roman" w:hAnsi="Times New Roman" w:cs="Times New Roman"/>
          <w:sz w:val="24"/>
          <w:szCs w:val="24"/>
          <w:lang w:eastAsia="ru-RU"/>
        </w:rPr>
        <w:t>–  всего  - 65, в 1-4х классах  28,  в 5-9 классах 25,   в 10-11  классе-12</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На каждого учащегося заведен портфолио, в котором имеются сведения об их достижениях, индивидуальный маршрут изучения предметов школьного цикла, рекомендации психологической службы.</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b/>
          <w:sz w:val="24"/>
          <w:szCs w:val="24"/>
          <w:lang w:eastAsia="ru-RU"/>
        </w:rPr>
        <w:t>Педагогические кадры</w:t>
      </w:r>
      <w:r w:rsidRPr="00E12F9F">
        <w:rPr>
          <w:rFonts w:ascii="Times New Roman" w:eastAsia="Times New Roman" w:hAnsi="Times New Roman" w:cs="Times New Roman"/>
          <w:sz w:val="24"/>
          <w:szCs w:val="24"/>
          <w:lang w:eastAsia="ru-RU"/>
        </w:rPr>
        <w:t xml:space="preserve">, которые </w:t>
      </w:r>
      <w:proofErr w:type="gramStart"/>
      <w:r w:rsidRPr="00E12F9F">
        <w:rPr>
          <w:rFonts w:ascii="Times New Roman" w:eastAsia="Times New Roman" w:hAnsi="Times New Roman" w:cs="Times New Roman"/>
          <w:sz w:val="24"/>
          <w:szCs w:val="24"/>
          <w:lang w:eastAsia="ru-RU"/>
        </w:rPr>
        <w:t>осуществляют преподавание учебных  предметов в   модели РВГ  имеют</w:t>
      </w:r>
      <w:proofErr w:type="gramEnd"/>
      <w:r w:rsidRPr="00E12F9F">
        <w:rPr>
          <w:rFonts w:ascii="Times New Roman" w:eastAsia="Times New Roman" w:hAnsi="Times New Roman" w:cs="Times New Roman"/>
          <w:sz w:val="24"/>
          <w:szCs w:val="24"/>
          <w:lang w:eastAsia="ru-RU"/>
        </w:rPr>
        <w:t xml:space="preserve"> высшее профессиональное образование (100%), стаж педагогической работы не менее 3-х лет (100%), с высшей категорией -  7, с первой категорией -  7, со второй категорией - 1,  </w:t>
      </w:r>
    </w:p>
    <w:p w:rsidR="00E12F9F" w:rsidRPr="00E12F9F" w:rsidRDefault="00E12F9F" w:rsidP="00E12F9F">
      <w:pPr>
        <w:spacing w:after="0" w:line="240" w:lineRule="auto"/>
        <w:ind w:firstLine="720"/>
        <w:jc w:val="both"/>
        <w:rPr>
          <w:rFonts w:ascii="Times New Roman" w:eastAsia="Times New Roman" w:hAnsi="Times New Roman" w:cs="Times New Roman"/>
          <w:sz w:val="24"/>
          <w:szCs w:val="24"/>
          <w:lang w:val="kk-KZ" w:eastAsia="ru-RU"/>
        </w:rPr>
      </w:pPr>
      <w:r w:rsidRPr="00E12F9F">
        <w:rPr>
          <w:rFonts w:ascii="Times New Roman" w:eastAsia="Times New Roman" w:hAnsi="Times New Roman" w:cs="Times New Roman"/>
          <w:sz w:val="24"/>
          <w:szCs w:val="24"/>
          <w:lang w:val="kk-KZ" w:eastAsia="ru-RU"/>
        </w:rPr>
        <w:t>В учебно – воспитательном процессе используется  коллективный способ обучения.  Следует отметить, что учителя, работающие в  разновозрастной группе, владеют и успешно внедряют в учебном процессе технологию  КСО, непосредственно реализуя ее основные принципы, что  несомненно влияет и на результативность обучения учащихся.  Коллективные учебные занятия строятся на основе переструктурированных программ в законченные блоки, которые соответствуют требованиям  образовательного стандарта. К программам разработаны индивидуальные маршруты  изучения учебного предмета, которые способствуют успешности каждого ученика. В связи с введением новых госстандартов образования  учителями РВГ скорректированы все индивидуальные маршруты на каждого учащегося РВГ. В последние два года особый акцент сделан на формирование исследовательских навыков учителей и учащихся. Опыт работы учителей РВГ затребован учителями школы: работают проблемно – творческие объединения по освоению технологии, создана городская творческая группа учителей РИЛ по данной проблеме, постоянно проводятся семинары для учителей школ области по проблемам жизнеобеспечения созданной модели разновозрастной группы.</w:t>
      </w:r>
    </w:p>
    <w:p w:rsidR="00E12F9F" w:rsidRPr="00E12F9F" w:rsidRDefault="00E12F9F" w:rsidP="00E12F9F">
      <w:pPr>
        <w:spacing w:after="0" w:line="240" w:lineRule="auto"/>
        <w:ind w:firstLine="720"/>
        <w:jc w:val="both"/>
        <w:rPr>
          <w:rFonts w:ascii="Times New Roman" w:eastAsia="Times New Roman" w:hAnsi="Times New Roman" w:cs="Times New Roman"/>
          <w:sz w:val="24"/>
          <w:szCs w:val="24"/>
          <w:lang w:val="kk-KZ" w:eastAsia="ru-RU"/>
        </w:rPr>
      </w:pPr>
      <w:r w:rsidRPr="00E12F9F">
        <w:rPr>
          <w:rFonts w:ascii="Times New Roman" w:eastAsia="Times New Roman" w:hAnsi="Times New Roman" w:cs="Times New Roman"/>
          <w:sz w:val="24"/>
          <w:szCs w:val="24"/>
          <w:lang w:val="kk-KZ" w:eastAsia="ru-RU"/>
        </w:rPr>
        <w:t>Учителя, работающие в режиме инновации в РВГ, активные участники конкурсов, семинаров, конференций, Выпускаются дидактические материалы, которые имеют  реценции преподавателей ВУЗов города.</w:t>
      </w:r>
    </w:p>
    <w:p w:rsidR="00E12F9F" w:rsidRPr="00E12F9F" w:rsidRDefault="00E12F9F" w:rsidP="00E12F9F">
      <w:pPr>
        <w:shd w:val="clear" w:color="auto" w:fill="FFFFFF"/>
        <w:spacing w:before="2" w:after="0" w:line="278" w:lineRule="exact"/>
        <w:ind w:left="715"/>
        <w:jc w:val="both"/>
        <w:rPr>
          <w:rFonts w:ascii="Times New Roman" w:eastAsia="Times New Roman" w:hAnsi="Times New Roman" w:cs="Times New Roman"/>
          <w:noProof/>
          <w:sz w:val="24"/>
          <w:szCs w:val="24"/>
          <w:lang w:eastAsia="ru-RU"/>
        </w:rPr>
      </w:pPr>
      <w:r w:rsidRPr="00E12F9F">
        <w:rPr>
          <w:rFonts w:ascii="Times New Roman" w:eastAsia="Times New Roman" w:hAnsi="Times New Roman" w:cs="Times New Roman"/>
          <w:noProof/>
          <w:sz w:val="24"/>
          <w:szCs w:val="24"/>
          <w:lang w:eastAsia="ru-RU"/>
        </w:rPr>
        <w:lastRenderedPageBreak/>
        <w:t xml:space="preserve">Качественный подход в организации УВП реализуется через обогащение учебного плана </w:t>
      </w:r>
    </w:p>
    <w:p w:rsidR="00E12F9F" w:rsidRPr="00E12F9F" w:rsidRDefault="00E12F9F" w:rsidP="00E12F9F">
      <w:pPr>
        <w:shd w:val="clear" w:color="auto" w:fill="FFFFFF"/>
        <w:spacing w:before="2" w:after="0" w:line="278" w:lineRule="exact"/>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noProof/>
          <w:sz w:val="24"/>
          <w:szCs w:val="24"/>
          <w:lang w:eastAsia="ru-RU"/>
        </w:rPr>
        <w:t>курсами из школьного и ученического компонентов, курсов по выбору, прикладных курсов и лицейского компонента:</w:t>
      </w:r>
    </w:p>
    <w:p w:rsidR="00E12F9F" w:rsidRPr="00E12F9F" w:rsidRDefault="00E12F9F" w:rsidP="00E12F9F">
      <w:pPr>
        <w:spacing w:after="0" w:line="240" w:lineRule="auto"/>
        <w:ind w:firstLine="708"/>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Содержание учебного плана отражает систему работы школы по следующим направлениям:</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формирование поликультурной личности;</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создание модели этнокультурного образования;</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интеграция научного труда учителя и ученика.</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ab/>
        <w:t>Программно-методическое обеспечение учебного процесса позволяет в полном объеме реализовать учебный план. На основании анализа учебных программ и календарно-тематического планирования можно сделать следующие выводы:</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в работе школы используются типовые образовательные программы, рекомендованные Республиканским учебно-методическим советом Министерства образования и науки Республики Казахстан; экспериментальные программы, рекомендованные  Министерством образования и науки Республики Казахстан и республиканским научно-практическим центром «Учебник»; авторские и адаптированные учебные  программы, разработанные на основе типовых образовательных программ;</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учебные программы обеспечены учебно-методическими материалами;</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каждый учитель работает в соответствии с утвержденным календарно-тематическим планированием;</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программы реализуются в полном объеме. </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ab/>
      </w:r>
      <w:r w:rsidRPr="00E12F9F">
        <w:rPr>
          <w:rFonts w:ascii="Times New Roman" w:eastAsia="Times New Roman" w:hAnsi="Times New Roman" w:cs="Times New Roman"/>
          <w:sz w:val="24"/>
          <w:szCs w:val="24"/>
          <w:lang w:eastAsia="ru-RU"/>
        </w:rPr>
        <w:tab/>
        <w:t>Расписание учебных занятий составлено с учетом целесообразности организации учебно-воспитательного процесса, создания необходимых условий для обучающихся разных возрастных групп, дневной и недельной динамики работоспособности. При анализе соответствия расписания учебному плану выявлено: расписание учебных занятий включает в себя все образовательные компоненты, представленные в учебном плане школы.</w:t>
      </w:r>
    </w:p>
    <w:p w:rsidR="00E12F9F" w:rsidRPr="00E12F9F" w:rsidRDefault="00E12F9F" w:rsidP="00E12F9F">
      <w:pPr>
        <w:spacing w:after="0" w:line="240" w:lineRule="auto"/>
        <w:ind w:right="284"/>
        <w:jc w:val="both"/>
        <w:rPr>
          <w:rFonts w:ascii="Times New Roman" w:eastAsia="Times New Roman" w:hAnsi="Times New Roman" w:cs="Times New Roman"/>
          <w:b/>
          <w:sz w:val="28"/>
          <w:szCs w:val="28"/>
          <w:lang w:eastAsia="ru-RU"/>
        </w:rPr>
      </w:pPr>
      <w:r w:rsidRPr="00E12F9F">
        <w:rPr>
          <w:rFonts w:ascii="Times New Roman" w:eastAsia="Times New Roman" w:hAnsi="Times New Roman" w:cs="Times New Roman"/>
          <w:sz w:val="24"/>
          <w:szCs w:val="24"/>
          <w:lang w:eastAsia="ru-RU"/>
        </w:rPr>
        <w:tab/>
        <w:t xml:space="preserve">Анализ классных журналов показал, что обязательный минимум содержания образования выдерживается; практическая часть образовательных компонентов выполняется согласно календарно-тематическому планированию. Журналы заполняются аккуратно, в соответствии с инструкциями к ведению классного журнала, </w:t>
      </w:r>
      <w:proofErr w:type="spellStart"/>
      <w:r w:rsidRPr="00E12F9F">
        <w:rPr>
          <w:rFonts w:ascii="Times New Roman" w:eastAsia="Times New Roman" w:hAnsi="Times New Roman" w:cs="Times New Roman"/>
          <w:sz w:val="24"/>
          <w:szCs w:val="24"/>
          <w:lang w:eastAsia="ru-RU"/>
        </w:rPr>
        <w:t>накопляемость</w:t>
      </w:r>
      <w:proofErr w:type="spellEnd"/>
      <w:r w:rsidRPr="00E12F9F">
        <w:rPr>
          <w:rFonts w:ascii="Times New Roman" w:eastAsia="Times New Roman" w:hAnsi="Times New Roman" w:cs="Times New Roman"/>
          <w:sz w:val="24"/>
          <w:szCs w:val="24"/>
          <w:lang w:eastAsia="ru-RU"/>
        </w:rPr>
        <w:t xml:space="preserve"> оценок </w:t>
      </w:r>
      <w:proofErr w:type="gramStart"/>
      <w:r w:rsidRPr="00E12F9F">
        <w:rPr>
          <w:rFonts w:ascii="Times New Roman" w:eastAsia="Times New Roman" w:hAnsi="Times New Roman" w:cs="Times New Roman"/>
          <w:sz w:val="24"/>
          <w:szCs w:val="24"/>
          <w:lang w:eastAsia="ru-RU"/>
        </w:rPr>
        <w:t>достаточная</w:t>
      </w:r>
      <w:proofErr w:type="gramEnd"/>
      <w:r w:rsidRPr="00E12F9F">
        <w:rPr>
          <w:rFonts w:ascii="Times New Roman" w:eastAsia="Times New Roman" w:hAnsi="Times New Roman" w:cs="Times New Roman"/>
          <w:sz w:val="24"/>
          <w:szCs w:val="24"/>
          <w:lang w:eastAsia="ru-RU"/>
        </w:rPr>
        <w:t>.</w:t>
      </w:r>
      <w:r w:rsidRPr="00E12F9F">
        <w:rPr>
          <w:rFonts w:ascii="Times New Roman" w:eastAsia="Times New Roman" w:hAnsi="Times New Roman" w:cs="Times New Roman"/>
          <w:b/>
          <w:sz w:val="28"/>
          <w:szCs w:val="28"/>
          <w:lang w:eastAsia="ru-RU"/>
        </w:rPr>
        <w:t xml:space="preserve"> </w:t>
      </w:r>
    </w:p>
    <w:p w:rsidR="00E12F9F" w:rsidRPr="00E12F9F" w:rsidRDefault="00E12F9F" w:rsidP="00E12F9F">
      <w:pPr>
        <w:spacing w:after="0" w:line="240" w:lineRule="auto"/>
        <w:ind w:right="284"/>
        <w:jc w:val="both"/>
        <w:rPr>
          <w:rFonts w:ascii="Times New Roman" w:eastAsia="Times New Roman" w:hAnsi="Times New Roman" w:cs="Times New Roman"/>
          <w:b/>
          <w:sz w:val="28"/>
          <w:szCs w:val="28"/>
          <w:lang w:eastAsia="ru-RU"/>
        </w:rPr>
      </w:pPr>
      <w:r w:rsidRPr="00E12F9F">
        <w:rPr>
          <w:rFonts w:ascii="Times New Roman" w:eastAsia="Times New Roman" w:hAnsi="Times New Roman" w:cs="Times New Roman"/>
          <w:b/>
          <w:sz w:val="28"/>
          <w:szCs w:val="28"/>
          <w:lang w:eastAsia="ru-RU"/>
        </w:rPr>
        <w:t xml:space="preserve">      Проблемная тема школы (2012– 2017 уч. год):</w:t>
      </w:r>
    </w:p>
    <w:p w:rsidR="00E12F9F" w:rsidRPr="00E12F9F" w:rsidRDefault="00E12F9F" w:rsidP="00E12F9F">
      <w:pPr>
        <w:spacing w:after="0" w:line="240" w:lineRule="auto"/>
        <w:ind w:left="1418" w:right="284"/>
        <w:jc w:val="both"/>
        <w:rPr>
          <w:rFonts w:ascii="Times New Roman" w:eastAsia="Times New Roman" w:hAnsi="Times New Roman" w:cs="Times New Roman"/>
          <w:b/>
          <w:i/>
          <w:sz w:val="24"/>
          <w:szCs w:val="24"/>
          <w:lang w:eastAsia="ru-RU"/>
        </w:rPr>
      </w:pPr>
      <w:r w:rsidRPr="00E12F9F">
        <w:rPr>
          <w:rFonts w:ascii="Arial" w:eastAsia="Times New Roman" w:hAnsi="Arial" w:cs="Arial"/>
          <w:sz w:val="24"/>
          <w:szCs w:val="24"/>
          <w:lang w:eastAsia="ru-RU"/>
        </w:rPr>
        <w:tab/>
      </w:r>
      <w:r w:rsidRPr="00E12F9F">
        <w:rPr>
          <w:rFonts w:ascii="Times New Roman" w:eastAsia="Times New Roman" w:hAnsi="Times New Roman" w:cs="Times New Roman"/>
          <w:b/>
          <w:i/>
          <w:sz w:val="24"/>
          <w:szCs w:val="24"/>
          <w:lang w:eastAsia="ru-RU"/>
        </w:rPr>
        <w:t>Формирование ключевых компетенций через развитие мотивационной сферы участников образовательного процесса</w:t>
      </w:r>
    </w:p>
    <w:p w:rsidR="00E12F9F" w:rsidRPr="00E12F9F" w:rsidRDefault="00E12F9F" w:rsidP="00E12F9F">
      <w:pPr>
        <w:spacing w:after="0" w:line="240" w:lineRule="auto"/>
        <w:ind w:right="284"/>
        <w:jc w:val="both"/>
        <w:rPr>
          <w:rFonts w:ascii="Arial" w:eastAsia="Times New Roman" w:hAnsi="Arial" w:cs="Arial"/>
          <w:b/>
          <w:sz w:val="24"/>
          <w:szCs w:val="24"/>
          <w:lang w:eastAsia="ru-RU"/>
        </w:rPr>
      </w:pPr>
      <w:r w:rsidRPr="00E12F9F">
        <w:rPr>
          <w:rFonts w:ascii="Arial" w:eastAsia="Times New Roman" w:hAnsi="Arial" w:cs="Arial"/>
          <w:b/>
          <w:sz w:val="24"/>
          <w:szCs w:val="24"/>
          <w:lang w:eastAsia="ru-RU"/>
        </w:rPr>
        <w:t xml:space="preserve">     Цели:</w:t>
      </w:r>
    </w:p>
    <w:p w:rsidR="00E12F9F" w:rsidRPr="00E12F9F" w:rsidRDefault="00E12F9F" w:rsidP="00E12F9F">
      <w:pPr>
        <w:spacing w:after="0" w:line="240" w:lineRule="auto"/>
        <w:ind w:left="1418" w:right="284" w:firstLine="708"/>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Развитие креативности и творчества   участников образовательного процесса.</w:t>
      </w:r>
    </w:p>
    <w:p w:rsidR="00E12F9F" w:rsidRPr="00E12F9F" w:rsidRDefault="00E12F9F" w:rsidP="00E12F9F">
      <w:pPr>
        <w:spacing w:after="0" w:line="240" w:lineRule="auto"/>
        <w:ind w:left="1418" w:right="284" w:firstLine="708"/>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Формирование личности педагога, обеспечивающего продуктивный творческий процесс на основе:</w:t>
      </w:r>
    </w:p>
    <w:p w:rsidR="00E12F9F" w:rsidRPr="00E12F9F" w:rsidRDefault="00E12F9F" w:rsidP="00A32BFD">
      <w:pPr>
        <w:numPr>
          <w:ilvl w:val="0"/>
          <w:numId w:val="14"/>
        </w:numPr>
        <w:spacing w:after="0" w:line="240" w:lineRule="auto"/>
        <w:ind w:left="1418" w:right="284"/>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аналитической культуры, позволяющей формировать самосознание, самооценку, планировать и анализировать события;</w:t>
      </w:r>
    </w:p>
    <w:p w:rsidR="00E12F9F" w:rsidRPr="00E12F9F" w:rsidRDefault="00E12F9F" w:rsidP="00A32BFD">
      <w:pPr>
        <w:numPr>
          <w:ilvl w:val="0"/>
          <w:numId w:val="14"/>
        </w:numPr>
        <w:spacing w:after="0" w:line="240" w:lineRule="auto"/>
        <w:ind w:left="1418" w:right="284"/>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целенаправленности, связанной с организацией переживаемого опыта и дающей возможность изменять среду;</w:t>
      </w:r>
    </w:p>
    <w:p w:rsidR="00E12F9F" w:rsidRPr="00E12F9F" w:rsidRDefault="00E12F9F" w:rsidP="00A32BFD">
      <w:pPr>
        <w:numPr>
          <w:ilvl w:val="0"/>
          <w:numId w:val="14"/>
        </w:numPr>
        <w:spacing w:after="0" w:line="240" w:lineRule="auto"/>
        <w:ind w:left="1418" w:right="284"/>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владения способами трансформации (преобразования) и реорганизации.</w:t>
      </w:r>
    </w:p>
    <w:p w:rsidR="00E12F9F" w:rsidRPr="00E12F9F" w:rsidRDefault="00E12F9F" w:rsidP="00E12F9F">
      <w:pPr>
        <w:spacing w:after="0" w:line="240" w:lineRule="auto"/>
        <w:ind w:left="1058" w:right="284"/>
        <w:jc w:val="both"/>
        <w:rPr>
          <w:rFonts w:ascii="Times New Roman" w:eastAsia="Times New Roman" w:hAnsi="Times New Roman" w:cs="Times New Roman"/>
          <w:sz w:val="24"/>
          <w:szCs w:val="24"/>
          <w:lang w:eastAsia="ru-RU"/>
        </w:rPr>
      </w:pPr>
    </w:p>
    <w:p w:rsidR="00E12F9F" w:rsidRPr="00E12F9F" w:rsidRDefault="00E12F9F" w:rsidP="00E12F9F">
      <w:pPr>
        <w:spacing w:after="0" w:line="240" w:lineRule="auto"/>
        <w:ind w:right="284"/>
        <w:jc w:val="both"/>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t xml:space="preserve">   Задачи методической работы:</w:t>
      </w:r>
    </w:p>
    <w:p w:rsidR="00E12F9F" w:rsidRPr="00E12F9F" w:rsidRDefault="00E12F9F" w:rsidP="00E12F9F">
      <w:pPr>
        <w:spacing w:after="0" w:line="240" w:lineRule="auto"/>
        <w:ind w:left="1418" w:right="284"/>
        <w:jc w:val="both"/>
        <w:rPr>
          <w:rFonts w:ascii="Times New Roman" w:eastAsia="Times New Roman" w:hAnsi="Times New Roman" w:cs="Times New Roman"/>
          <w:sz w:val="24"/>
          <w:szCs w:val="24"/>
          <w:lang w:eastAsia="ru-RU"/>
        </w:rPr>
      </w:pPr>
    </w:p>
    <w:p w:rsidR="00E12F9F" w:rsidRPr="00E12F9F" w:rsidRDefault="00E12F9F" w:rsidP="00A32BFD">
      <w:pPr>
        <w:numPr>
          <w:ilvl w:val="0"/>
          <w:numId w:val="13"/>
        </w:numPr>
        <w:tabs>
          <w:tab w:val="num" w:pos="540"/>
          <w:tab w:val="num" w:pos="1353"/>
        </w:tabs>
        <w:spacing w:after="0" w:line="240" w:lineRule="auto"/>
        <w:ind w:left="1418" w:right="284" w:hanging="357"/>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Обеспечить научно-методическое сопровождение образовательных стандартов,  предпрофильного и  экспериментального обучения.</w:t>
      </w:r>
    </w:p>
    <w:p w:rsidR="00E12F9F" w:rsidRPr="00E12F9F" w:rsidRDefault="00E12F9F" w:rsidP="00A32BFD">
      <w:pPr>
        <w:numPr>
          <w:ilvl w:val="0"/>
          <w:numId w:val="13"/>
        </w:numPr>
        <w:tabs>
          <w:tab w:val="num" w:pos="540"/>
          <w:tab w:val="num" w:pos="1353"/>
        </w:tabs>
        <w:spacing w:after="0" w:line="240" w:lineRule="auto"/>
        <w:ind w:left="1418" w:right="284" w:hanging="357"/>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Способствовать  созданию необходимых условий для разработки и введения в УВП педагогических инноваций, способствовать росту педагогического мастерства учителей, раскрытию их творческого потенциала в условиях инновационной деятельности, совершенствовать педагогическое мастерство учителей по овладению новыми образовательными технологиями.</w:t>
      </w:r>
    </w:p>
    <w:p w:rsidR="00E12F9F" w:rsidRPr="00E12F9F" w:rsidRDefault="00E12F9F" w:rsidP="00A32BFD">
      <w:pPr>
        <w:numPr>
          <w:ilvl w:val="0"/>
          <w:numId w:val="13"/>
        </w:numPr>
        <w:tabs>
          <w:tab w:val="num" w:pos="540"/>
          <w:tab w:val="num" w:pos="1353"/>
        </w:tabs>
        <w:spacing w:after="0" w:line="240" w:lineRule="auto"/>
        <w:ind w:left="1418" w:right="284" w:hanging="357"/>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lastRenderedPageBreak/>
        <w:t>Активизировать работу методических объединений по повышению профессионального мастерства педагогов, обратить внимание на следующие умения: технология подготовки нетрадиционных форм урока, самоанализ, самоконтроль своей деятельности, активное использование передовых педагогических технологий их элементов в целях развития познавательного интереса учащихся, формирование предметных компетенций</w:t>
      </w:r>
    </w:p>
    <w:p w:rsidR="00E12F9F" w:rsidRPr="00E12F9F" w:rsidRDefault="00E12F9F" w:rsidP="00A32BFD">
      <w:pPr>
        <w:numPr>
          <w:ilvl w:val="0"/>
          <w:numId w:val="13"/>
        </w:numPr>
        <w:tabs>
          <w:tab w:val="num" w:pos="540"/>
          <w:tab w:val="num" w:pos="1353"/>
        </w:tabs>
        <w:spacing w:after="0" w:line="240" w:lineRule="auto"/>
        <w:ind w:left="1418" w:right="284" w:hanging="357"/>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Активизировать работу учителей по темам самообразования, способствовать распространению передового педагогического опыта, обобщению опыта учителей школы.</w:t>
      </w:r>
    </w:p>
    <w:p w:rsidR="00E12F9F" w:rsidRPr="00E12F9F" w:rsidRDefault="00E12F9F" w:rsidP="00A32BFD">
      <w:pPr>
        <w:numPr>
          <w:ilvl w:val="0"/>
          <w:numId w:val="13"/>
        </w:numPr>
        <w:tabs>
          <w:tab w:val="num" w:pos="540"/>
          <w:tab w:val="num" w:pos="1353"/>
        </w:tabs>
        <w:spacing w:after="0" w:line="240" w:lineRule="auto"/>
        <w:ind w:left="1418" w:right="284" w:hanging="357"/>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Совершенствовать систему мониторинга и диагностики успешности образовательного процесса, уровня профессиональной компетенции и методической подготовки педагогов.</w:t>
      </w:r>
    </w:p>
    <w:p w:rsidR="00E12F9F" w:rsidRPr="00E12F9F" w:rsidRDefault="00E12F9F" w:rsidP="00E12F9F">
      <w:pPr>
        <w:shd w:val="clear" w:color="auto" w:fill="FFFFFF"/>
        <w:spacing w:after="0" w:line="240" w:lineRule="auto"/>
        <w:ind w:firstLine="709"/>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 xml:space="preserve"> Работа методической службы   была ориентирована на реализацию стратегических направлений развития школы, задач, определённых в качестве приоритетных в результате анализа предыдущего учебного года.</w:t>
      </w:r>
      <w:r w:rsidRPr="00E12F9F">
        <w:rPr>
          <w:rFonts w:ascii="Times New Roman" w:eastAsia="Times New Roman" w:hAnsi="Times New Roman" w:cs="Times New Roman"/>
          <w:kern w:val="16"/>
          <w:position w:val="4"/>
          <w:sz w:val="24"/>
          <w:szCs w:val="24"/>
          <w:lang w:eastAsia="ru-RU"/>
        </w:rPr>
        <w:t xml:space="preserve">  </w:t>
      </w:r>
    </w:p>
    <w:p w:rsidR="00E12F9F" w:rsidRPr="00E12F9F" w:rsidRDefault="00E12F9F" w:rsidP="00E12F9F">
      <w:pPr>
        <w:spacing w:after="0" w:line="240" w:lineRule="auto"/>
        <w:ind w:left="-180" w:firstLine="900"/>
        <w:jc w:val="both"/>
        <w:rPr>
          <w:rFonts w:ascii="Times New Roman" w:eastAsia="Times New Roman" w:hAnsi="Times New Roman" w:cs="Times New Roman"/>
          <w:bCs/>
          <w:kern w:val="16"/>
          <w:position w:val="4"/>
          <w:sz w:val="24"/>
          <w:szCs w:val="24"/>
          <w:lang w:eastAsia="ru-RU"/>
        </w:rPr>
      </w:pPr>
    </w:p>
    <w:p w:rsidR="00E12F9F" w:rsidRPr="00E12F9F" w:rsidRDefault="00E12F9F" w:rsidP="00E12F9F">
      <w:pPr>
        <w:spacing w:after="0" w:line="240" w:lineRule="auto"/>
        <w:ind w:left="-180" w:firstLine="900"/>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Для решения поставленных задач ежегодно создаются следующие условия:</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8"/>
        <w:gridCol w:w="9180"/>
      </w:tblGrid>
      <w:tr w:rsidR="00E12F9F" w:rsidRPr="00E12F9F" w:rsidTr="00CA71E9">
        <w:tc>
          <w:tcPr>
            <w:tcW w:w="468"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jc w:val="both"/>
              <w:rPr>
                <w:rFonts w:ascii="Times New Roman" w:eastAsia="Arial Unicode MS" w:hAnsi="Times New Roman" w:cs="Arial Unicode MS"/>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1. </w:t>
            </w:r>
          </w:p>
        </w:tc>
        <w:tc>
          <w:tcPr>
            <w:tcW w:w="9180" w:type="dxa"/>
            <w:tcBorders>
              <w:top w:val="single" w:sz="4" w:space="0" w:color="auto"/>
              <w:left w:val="single" w:sz="4" w:space="0" w:color="auto"/>
              <w:bottom w:val="single" w:sz="4" w:space="0" w:color="auto"/>
              <w:right w:val="single" w:sz="4" w:space="0" w:color="auto"/>
            </w:tcBorders>
            <w:vAlign w:val="center"/>
          </w:tcPr>
          <w:p w:rsidR="00E12F9F" w:rsidRPr="00E12F9F" w:rsidRDefault="00E12F9F" w:rsidP="00E12F9F">
            <w:pPr>
              <w:spacing w:after="0" w:line="240" w:lineRule="auto"/>
              <w:jc w:val="both"/>
              <w:rPr>
                <w:rFonts w:ascii="Times New Roman" w:eastAsia="Arial Unicode MS" w:hAnsi="Times New Roman" w:cs="Arial Unicode MS"/>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Составлены и утверждены рабочие учебные планы, позволяющие заложить фундамент знаний по основам учебных дисциплин, обеспечить уровень усвоения стандартов образования. В соответствии с квалификацией учителей распределяется учебная нагрузка.</w:t>
            </w:r>
          </w:p>
        </w:tc>
      </w:tr>
      <w:tr w:rsidR="00E12F9F" w:rsidRPr="00E12F9F" w:rsidTr="00CA71E9">
        <w:tc>
          <w:tcPr>
            <w:tcW w:w="468"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jc w:val="both"/>
              <w:rPr>
                <w:rFonts w:ascii="Times New Roman" w:eastAsia="Times New Roman" w:hAnsi="Times New Roman" w:cs="Times New Roman"/>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2.</w:t>
            </w:r>
          </w:p>
        </w:tc>
        <w:tc>
          <w:tcPr>
            <w:tcW w:w="9180" w:type="dxa"/>
            <w:tcBorders>
              <w:top w:val="single" w:sz="4" w:space="0" w:color="auto"/>
              <w:left w:val="single" w:sz="4" w:space="0" w:color="auto"/>
              <w:bottom w:val="single" w:sz="4" w:space="0" w:color="auto"/>
              <w:right w:val="single" w:sz="4" w:space="0" w:color="auto"/>
            </w:tcBorders>
            <w:vAlign w:val="center"/>
          </w:tcPr>
          <w:p w:rsidR="00E12F9F" w:rsidRPr="00E12F9F" w:rsidRDefault="00E12F9F" w:rsidP="00E12F9F">
            <w:pPr>
              <w:spacing w:after="0" w:line="240" w:lineRule="auto"/>
              <w:jc w:val="both"/>
              <w:rPr>
                <w:rFonts w:ascii="Times New Roman" w:eastAsia="Times New Roman" w:hAnsi="Times New Roman" w:cs="Times New Roman"/>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Утверждены учебные планы профильного образования (общественно-гуманитарное, естественно – математическое направление), позволяющие осуществить вариативность среднего общего образования. </w:t>
            </w:r>
          </w:p>
        </w:tc>
      </w:tr>
      <w:tr w:rsidR="00E12F9F" w:rsidRPr="00E12F9F" w:rsidTr="00CA71E9">
        <w:tc>
          <w:tcPr>
            <w:tcW w:w="468"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jc w:val="both"/>
              <w:rPr>
                <w:rFonts w:ascii="Times New Roman" w:eastAsia="Times New Roman" w:hAnsi="Times New Roman" w:cs="Times New Roman"/>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3.</w:t>
            </w:r>
          </w:p>
        </w:tc>
        <w:tc>
          <w:tcPr>
            <w:tcW w:w="9180" w:type="dxa"/>
            <w:tcBorders>
              <w:top w:val="single" w:sz="4" w:space="0" w:color="auto"/>
              <w:left w:val="single" w:sz="4" w:space="0" w:color="auto"/>
              <w:bottom w:val="single" w:sz="4" w:space="0" w:color="auto"/>
              <w:right w:val="single" w:sz="4" w:space="0" w:color="auto"/>
            </w:tcBorders>
            <w:vAlign w:val="center"/>
          </w:tcPr>
          <w:p w:rsidR="00E12F9F" w:rsidRPr="00E12F9F" w:rsidRDefault="00E12F9F" w:rsidP="00E12F9F">
            <w:pPr>
              <w:spacing w:after="0" w:line="240" w:lineRule="auto"/>
              <w:jc w:val="both"/>
              <w:rPr>
                <w:rFonts w:ascii="Times New Roman" w:eastAsia="Times New Roman" w:hAnsi="Times New Roman" w:cs="Times New Roman"/>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Составлены и утверждены планы работы методического совета школы, педагогического совета.</w:t>
            </w:r>
          </w:p>
        </w:tc>
      </w:tr>
      <w:tr w:rsidR="00E12F9F" w:rsidRPr="00E12F9F" w:rsidTr="00CA71E9">
        <w:tc>
          <w:tcPr>
            <w:tcW w:w="468"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jc w:val="both"/>
              <w:rPr>
                <w:rFonts w:ascii="Times New Roman" w:eastAsia="Arial Unicode MS" w:hAnsi="Times New Roman" w:cs="Arial Unicode MS"/>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4. </w:t>
            </w:r>
          </w:p>
        </w:tc>
        <w:tc>
          <w:tcPr>
            <w:tcW w:w="9180" w:type="dxa"/>
            <w:tcBorders>
              <w:top w:val="single" w:sz="4" w:space="0" w:color="auto"/>
              <w:left w:val="single" w:sz="4" w:space="0" w:color="auto"/>
              <w:bottom w:val="single" w:sz="4" w:space="0" w:color="auto"/>
              <w:right w:val="single" w:sz="4" w:space="0" w:color="auto"/>
            </w:tcBorders>
            <w:vAlign w:val="center"/>
          </w:tcPr>
          <w:p w:rsidR="00E12F9F" w:rsidRPr="00E12F9F" w:rsidRDefault="00E12F9F" w:rsidP="00E12F9F">
            <w:pPr>
              <w:spacing w:after="0" w:line="240" w:lineRule="auto"/>
              <w:jc w:val="both"/>
              <w:rPr>
                <w:rFonts w:ascii="Times New Roman" w:eastAsia="Arial Unicode MS" w:hAnsi="Times New Roman" w:cs="Arial Unicode MS"/>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Методические объединения работали по эффективным годовым  планам в соответствии с утвержденными методическими темами, проблемой  школы. </w:t>
            </w:r>
          </w:p>
        </w:tc>
      </w:tr>
      <w:tr w:rsidR="00E12F9F" w:rsidRPr="00E12F9F" w:rsidTr="00CA71E9">
        <w:tc>
          <w:tcPr>
            <w:tcW w:w="468"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jc w:val="both"/>
              <w:rPr>
                <w:rFonts w:ascii="Times New Roman" w:eastAsia="Times New Roman" w:hAnsi="Times New Roman" w:cs="Times New Roman"/>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5.</w:t>
            </w:r>
          </w:p>
        </w:tc>
        <w:tc>
          <w:tcPr>
            <w:tcW w:w="9180" w:type="dxa"/>
            <w:tcBorders>
              <w:top w:val="single" w:sz="4" w:space="0" w:color="auto"/>
              <w:left w:val="single" w:sz="4" w:space="0" w:color="auto"/>
              <w:bottom w:val="single" w:sz="4" w:space="0" w:color="auto"/>
              <w:right w:val="single" w:sz="4" w:space="0" w:color="auto"/>
            </w:tcBorders>
            <w:vAlign w:val="center"/>
          </w:tcPr>
          <w:p w:rsidR="00E12F9F" w:rsidRPr="00E12F9F" w:rsidRDefault="00E12F9F" w:rsidP="00E12F9F">
            <w:pPr>
              <w:spacing w:after="0" w:line="240" w:lineRule="auto"/>
              <w:jc w:val="both"/>
              <w:rPr>
                <w:rFonts w:ascii="Times New Roman" w:eastAsia="Times New Roman" w:hAnsi="Times New Roman" w:cs="Times New Roman"/>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Составлены индивидуальные планы работы учителей-предметников над темами самообразования.</w:t>
            </w:r>
          </w:p>
        </w:tc>
      </w:tr>
      <w:tr w:rsidR="00E12F9F" w:rsidRPr="00E12F9F" w:rsidTr="00CA71E9">
        <w:tc>
          <w:tcPr>
            <w:tcW w:w="468"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jc w:val="both"/>
              <w:rPr>
                <w:rFonts w:ascii="Times New Roman" w:eastAsia="Arial Unicode MS" w:hAnsi="Times New Roman" w:cs="Arial Unicode MS"/>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6. </w:t>
            </w:r>
          </w:p>
        </w:tc>
        <w:tc>
          <w:tcPr>
            <w:tcW w:w="9180" w:type="dxa"/>
            <w:tcBorders>
              <w:top w:val="single" w:sz="4" w:space="0" w:color="auto"/>
              <w:left w:val="single" w:sz="4" w:space="0" w:color="auto"/>
              <w:bottom w:val="single" w:sz="4" w:space="0" w:color="auto"/>
              <w:right w:val="single" w:sz="4" w:space="0" w:color="auto"/>
            </w:tcBorders>
            <w:vAlign w:val="center"/>
          </w:tcPr>
          <w:p w:rsidR="00E12F9F" w:rsidRPr="00E12F9F" w:rsidRDefault="00E12F9F" w:rsidP="00E12F9F">
            <w:pPr>
              <w:spacing w:after="0" w:line="240" w:lineRule="auto"/>
              <w:jc w:val="both"/>
              <w:rPr>
                <w:rFonts w:ascii="Times New Roman" w:eastAsia="Arial Unicode MS" w:hAnsi="Times New Roman" w:cs="Arial Unicode MS"/>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Создана система ВШК, как одно из условий успешной работы. </w:t>
            </w:r>
          </w:p>
        </w:tc>
      </w:tr>
      <w:tr w:rsidR="00E12F9F" w:rsidRPr="00E12F9F" w:rsidTr="00CA71E9">
        <w:tc>
          <w:tcPr>
            <w:tcW w:w="468"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jc w:val="both"/>
              <w:rPr>
                <w:rFonts w:ascii="Times New Roman" w:eastAsia="Times New Roman" w:hAnsi="Times New Roman" w:cs="Times New Roman"/>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7.</w:t>
            </w:r>
          </w:p>
        </w:tc>
        <w:tc>
          <w:tcPr>
            <w:tcW w:w="9180" w:type="dxa"/>
            <w:tcBorders>
              <w:top w:val="single" w:sz="4" w:space="0" w:color="auto"/>
              <w:left w:val="single" w:sz="4" w:space="0" w:color="auto"/>
              <w:bottom w:val="single" w:sz="4" w:space="0" w:color="auto"/>
              <w:right w:val="single" w:sz="4" w:space="0" w:color="auto"/>
            </w:tcBorders>
            <w:vAlign w:val="center"/>
          </w:tcPr>
          <w:p w:rsidR="00E12F9F" w:rsidRPr="00E12F9F" w:rsidRDefault="00E12F9F" w:rsidP="00E12F9F">
            <w:pPr>
              <w:spacing w:after="0" w:line="240" w:lineRule="auto"/>
              <w:jc w:val="both"/>
              <w:rPr>
                <w:rFonts w:ascii="Times New Roman" w:eastAsia="Times New Roman" w:hAnsi="Times New Roman" w:cs="Times New Roman"/>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Определено участие учителей в деятельности городских творческих групп. В соответствии с темами по самообразованию определено участие в работе научно-практических семинаров различного уровня.</w:t>
            </w:r>
          </w:p>
        </w:tc>
      </w:tr>
      <w:tr w:rsidR="00E12F9F" w:rsidRPr="00E12F9F" w:rsidTr="00CA71E9">
        <w:tc>
          <w:tcPr>
            <w:tcW w:w="468"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jc w:val="both"/>
              <w:rPr>
                <w:rFonts w:ascii="Times New Roman" w:eastAsia="Arial Unicode MS" w:hAnsi="Times New Roman" w:cs="Arial Unicode MS"/>
                <w:bCs/>
                <w:kern w:val="16"/>
                <w:position w:val="4"/>
                <w:sz w:val="24"/>
                <w:szCs w:val="24"/>
                <w:lang w:eastAsia="ru-RU"/>
              </w:rPr>
            </w:pPr>
            <w:r w:rsidRPr="00E12F9F">
              <w:rPr>
                <w:rFonts w:ascii="Times New Roman" w:eastAsia="Arial Unicode MS" w:hAnsi="Times New Roman" w:cs="Arial Unicode MS"/>
                <w:bCs/>
                <w:kern w:val="16"/>
                <w:position w:val="4"/>
                <w:sz w:val="24"/>
                <w:szCs w:val="24"/>
                <w:lang w:eastAsia="ru-RU"/>
              </w:rPr>
              <w:t>8.</w:t>
            </w:r>
          </w:p>
        </w:tc>
        <w:tc>
          <w:tcPr>
            <w:tcW w:w="9180" w:type="dxa"/>
            <w:tcBorders>
              <w:top w:val="single" w:sz="4" w:space="0" w:color="auto"/>
              <w:left w:val="single" w:sz="4" w:space="0" w:color="auto"/>
              <w:bottom w:val="single" w:sz="4" w:space="0" w:color="auto"/>
              <w:right w:val="single" w:sz="4" w:space="0" w:color="auto"/>
            </w:tcBorders>
            <w:vAlign w:val="center"/>
          </w:tcPr>
          <w:p w:rsidR="00E12F9F" w:rsidRPr="00E12F9F" w:rsidRDefault="00E12F9F" w:rsidP="00E12F9F">
            <w:pPr>
              <w:spacing w:after="0" w:line="240" w:lineRule="auto"/>
              <w:jc w:val="both"/>
              <w:rPr>
                <w:rFonts w:ascii="Times New Roman" w:eastAsia="Arial Unicode MS" w:hAnsi="Times New Roman" w:cs="Arial Unicode MS"/>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Создана система работы по обеспечению сохранности здоровья и здорового образа жизни учителей и учащихся школы. </w:t>
            </w:r>
          </w:p>
        </w:tc>
      </w:tr>
      <w:tr w:rsidR="00E12F9F" w:rsidRPr="00E12F9F" w:rsidTr="00CA71E9">
        <w:tc>
          <w:tcPr>
            <w:tcW w:w="468"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jc w:val="both"/>
              <w:rPr>
                <w:rFonts w:ascii="Times New Roman" w:eastAsia="Arial Unicode MS" w:hAnsi="Times New Roman" w:cs="Arial Unicode MS"/>
                <w:bCs/>
                <w:kern w:val="16"/>
                <w:position w:val="4"/>
                <w:sz w:val="24"/>
                <w:szCs w:val="24"/>
                <w:lang w:eastAsia="ru-RU"/>
              </w:rPr>
            </w:pPr>
            <w:r w:rsidRPr="00E12F9F">
              <w:rPr>
                <w:rFonts w:ascii="Times New Roman" w:eastAsia="Arial Unicode MS" w:hAnsi="Times New Roman" w:cs="Arial Unicode MS"/>
                <w:bCs/>
                <w:kern w:val="16"/>
                <w:position w:val="4"/>
                <w:sz w:val="24"/>
                <w:szCs w:val="24"/>
                <w:lang w:eastAsia="ru-RU"/>
              </w:rPr>
              <w:t>9.</w:t>
            </w:r>
          </w:p>
        </w:tc>
        <w:tc>
          <w:tcPr>
            <w:tcW w:w="9180" w:type="dxa"/>
            <w:tcBorders>
              <w:top w:val="single" w:sz="4" w:space="0" w:color="auto"/>
              <w:left w:val="single" w:sz="4" w:space="0" w:color="auto"/>
              <w:bottom w:val="single" w:sz="4" w:space="0" w:color="auto"/>
              <w:right w:val="single" w:sz="4" w:space="0" w:color="auto"/>
            </w:tcBorders>
            <w:vAlign w:val="center"/>
          </w:tcPr>
          <w:p w:rsidR="00E12F9F" w:rsidRPr="00E12F9F" w:rsidRDefault="00E12F9F" w:rsidP="00E12F9F">
            <w:pPr>
              <w:spacing w:after="0" w:line="240" w:lineRule="auto"/>
              <w:jc w:val="both"/>
              <w:rPr>
                <w:rFonts w:ascii="Times New Roman" w:eastAsia="Arial Unicode MS" w:hAnsi="Times New Roman" w:cs="Arial Unicode MS"/>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Проведены мероприятия по улучшению материально-технической базы кабинетов. </w:t>
            </w:r>
          </w:p>
        </w:tc>
      </w:tr>
    </w:tbl>
    <w:p w:rsidR="00E12F9F" w:rsidRPr="00E12F9F" w:rsidRDefault="00E12F9F" w:rsidP="00E12F9F">
      <w:pPr>
        <w:spacing w:before="100" w:beforeAutospacing="1" w:after="100" w:afterAutospacing="1" w:line="240" w:lineRule="auto"/>
        <w:ind w:firstLine="720"/>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В соответствии с поставленными целями и задачами, методическая работа осуществлялась по следующим направлениям деятельности: </w:t>
      </w:r>
    </w:p>
    <w:tbl>
      <w:tblPr>
        <w:tblW w:w="0" w:type="auto"/>
        <w:tblLayout w:type="fixed"/>
        <w:tblLook w:val="0000" w:firstRow="0" w:lastRow="0" w:firstColumn="0" w:lastColumn="0" w:noHBand="0" w:noVBand="0"/>
      </w:tblPr>
      <w:tblGrid>
        <w:gridCol w:w="646"/>
        <w:gridCol w:w="8586"/>
      </w:tblGrid>
      <w:tr w:rsidR="00E12F9F" w:rsidRPr="00E12F9F" w:rsidTr="00CA71E9">
        <w:tc>
          <w:tcPr>
            <w:tcW w:w="646" w:type="dxa"/>
          </w:tcPr>
          <w:p w:rsidR="00E12F9F" w:rsidRPr="00E12F9F" w:rsidRDefault="00E12F9F" w:rsidP="00E12F9F">
            <w:pPr>
              <w:spacing w:after="0" w:line="240" w:lineRule="auto"/>
              <w:jc w:val="both"/>
              <w:rPr>
                <w:rFonts w:ascii="Times New Roman" w:eastAsia="Arial Unicode MS" w:hAnsi="Times New Roman" w:cs="Arial Unicode MS"/>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1. </w:t>
            </w:r>
          </w:p>
        </w:tc>
        <w:tc>
          <w:tcPr>
            <w:tcW w:w="8586" w:type="dxa"/>
          </w:tcPr>
          <w:p w:rsidR="00E12F9F" w:rsidRPr="00E12F9F" w:rsidRDefault="00E12F9F" w:rsidP="00E12F9F">
            <w:pPr>
              <w:spacing w:before="100" w:beforeAutospacing="1" w:after="100" w:afterAutospacing="1" w:line="240" w:lineRule="auto"/>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Работа педагогического, научно - методического советов</w:t>
            </w:r>
          </w:p>
        </w:tc>
      </w:tr>
      <w:tr w:rsidR="00E12F9F" w:rsidRPr="00E12F9F" w:rsidTr="00CA71E9">
        <w:tc>
          <w:tcPr>
            <w:tcW w:w="646" w:type="dxa"/>
          </w:tcPr>
          <w:p w:rsidR="00E12F9F" w:rsidRPr="00E12F9F" w:rsidRDefault="00E12F9F" w:rsidP="00E12F9F">
            <w:pPr>
              <w:spacing w:after="0" w:line="240" w:lineRule="auto"/>
              <w:jc w:val="both"/>
              <w:rPr>
                <w:rFonts w:ascii="Times New Roman" w:eastAsia="Times New Roman" w:hAnsi="Times New Roman" w:cs="Times New Roman"/>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2. </w:t>
            </w:r>
          </w:p>
        </w:tc>
        <w:tc>
          <w:tcPr>
            <w:tcW w:w="8586" w:type="dxa"/>
          </w:tcPr>
          <w:p w:rsidR="00E12F9F" w:rsidRPr="00E12F9F" w:rsidRDefault="00E12F9F" w:rsidP="00E12F9F">
            <w:pPr>
              <w:spacing w:before="100" w:beforeAutospacing="1" w:after="100" w:afterAutospacing="1" w:line="240" w:lineRule="auto"/>
              <w:jc w:val="both"/>
              <w:rPr>
                <w:rFonts w:ascii="Times New Roman" w:eastAsia="Times New Roman" w:hAnsi="Times New Roman" w:cs="Times New Roman"/>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Работа методических объединений, проблемно – творческих объединений </w:t>
            </w:r>
          </w:p>
        </w:tc>
      </w:tr>
      <w:tr w:rsidR="00E12F9F" w:rsidRPr="00E12F9F" w:rsidTr="00CA71E9">
        <w:tc>
          <w:tcPr>
            <w:tcW w:w="646" w:type="dxa"/>
          </w:tcPr>
          <w:p w:rsidR="00E12F9F" w:rsidRPr="00E12F9F" w:rsidRDefault="00E12F9F" w:rsidP="00E12F9F">
            <w:pPr>
              <w:spacing w:after="0" w:line="240" w:lineRule="auto"/>
              <w:jc w:val="both"/>
              <w:rPr>
                <w:rFonts w:ascii="Times New Roman" w:eastAsia="Times New Roman" w:hAnsi="Times New Roman" w:cs="Times New Roman"/>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3.</w:t>
            </w:r>
          </w:p>
        </w:tc>
        <w:tc>
          <w:tcPr>
            <w:tcW w:w="8586" w:type="dxa"/>
          </w:tcPr>
          <w:p w:rsidR="00E12F9F" w:rsidRPr="00E12F9F" w:rsidRDefault="00E12F9F" w:rsidP="00E12F9F">
            <w:pPr>
              <w:spacing w:before="100" w:beforeAutospacing="1" w:after="100" w:afterAutospacing="1" w:line="240" w:lineRule="auto"/>
              <w:jc w:val="both"/>
              <w:rPr>
                <w:rFonts w:ascii="Times New Roman" w:eastAsia="Times New Roman" w:hAnsi="Times New Roman" w:cs="Times New Roman"/>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Различные формы методической работы по повышению профессионального мастерства педагогов. Особое предпочтение отдается ОДИ.</w:t>
            </w:r>
          </w:p>
        </w:tc>
      </w:tr>
      <w:tr w:rsidR="00E12F9F" w:rsidRPr="00E12F9F" w:rsidTr="00CA71E9">
        <w:tc>
          <w:tcPr>
            <w:tcW w:w="646" w:type="dxa"/>
          </w:tcPr>
          <w:p w:rsidR="00E12F9F" w:rsidRPr="00E12F9F" w:rsidRDefault="00E12F9F" w:rsidP="00E12F9F">
            <w:pPr>
              <w:spacing w:after="0" w:line="240" w:lineRule="auto"/>
              <w:jc w:val="both"/>
              <w:rPr>
                <w:rFonts w:ascii="Times New Roman" w:eastAsia="Arial Unicode MS" w:hAnsi="Times New Roman" w:cs="Arial Unicode MS"/>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4. </w:t>
            </w:r>
          </w:p>
        </w:tc>
        <w:tc>
          <w:tcPr>
            <w:tcW w:w="8586" w:type="dxa"/>
          </w:tcPr>
          <w:p w:rsidR="00E12F9F" w:rsidRPr="00E12F9F" w:rsidRDefault="00E12F9F" w:rsidP="00E12F9F">
            <w:pPr>
              <w:spacing w:before="100" w:beforeAutospacing="1" w:after="100" w:afterAutospacing="1" w:line="240" w:lineRule="auto"/>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Повышение квалификации, педагогического мастерства и аттестации кадров</w:t>
            </w:r>
          </w:p>
        </w:tc>
      </w:tr>
      <w:tr w:rsidR="00E12F9F" w:rsidRPr="00E12F9F" w:rsidTr="00CA71E9">
        <w:tc>
          <w:tcPr>
            <w:tcW w:w="646" w:type="dxa"/>
          </w:tcPr>
          <w:p w:rsidR="00E12F9F" w:rsidRPr="00E12F9F" w:rsidRDefault="00E12F9F" w:rsidP="00E12F9F">
            <w:pPr>
              <w:spacing w:after="0" w:line="240" w:lineRule="auto"/>
              <w:jc w:val="both"/>
              <w:rPr>
                <w:rFonts w:ascii="Times New Roman" w:eastAsia="Times New Roman" w:hAnsi="Times New Roman" w:cs="Times New Roman"/>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5.</w:t>
            </w:r>
          </w:p>
        </w:tc>
        <w:tc>
          <w:tcPr>
            <w:tcW w:w="8586" w:type="dxa"/>
          </w:tcPr>
          <w:p w:rsidR="00E12F9F" w:rsidRPr="00E12F9F" w:rsidRDefault="00E12F9F" w:rsidP="00E12F9F">
            <w:pPr>
              <w:spacing w:before="100" w:beforeAutospacing="1" w:after="100" w:afterAutospacing="1" w:line="240" w:lineRule="auto"/>
              <w:jc w:val="both"/>
              <w:rPr>
                <w:rFonts w:ascii="Times New Roman" w:eastAsia="Times New Roman" w:hAnsi="Times New Roman" w:cs="Times New Roman"/>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Посещение уроков администрацией школы и </w:t>
            </w:r>
            <w:proofErr w:type="spellStart"/>
            <w:r w:rsidRPr="00E12F9F">
              <w:rPr>
                <w:rFonts w:ascii="Times New Roman" w:eastAsia="Times New Roman" w:hAnsi="Times New Roman" w:cs="Times New Roman"/>
                <w:kern w:val="16"/>
                <w:position w:val="4"/>
                <w:sz w:val="24"/>
                <w:szCs w:val="24"/>
                <w:lang w:eastAsia="ru-RU"/>
              </w:rPr>
              <w:t>взаимопосещение</w:t>
            </w:r>
            <w:proofErr w:type="spellEnd"/>
            <w:r w:rsidRPr="00E12F9F">
              <w:rPr>
                <w:rFonts w:ascii="Times New Roman" w:eastAsia="Times New Roman" w:hAnsi="Times New Roman" w:cs="Times New Roman"/>
                <w:kern w:val="16"/>
                <w:position w:val="4"/>
                <w:sz w:val="24"/>
                <w:szCs w:val="24"/>
                <w:lang w:eastAsia="ru-RU"/>
              </w:rPr>
              <w:t xml:space="preserve"> уроков.</w:t>
            </w:r>
          </w:p>
        </w:tc>
      </w:tr>
      <w:tr w:rsidR="00E12F9F" w:rsidRPr="00E12F9F" w:rsidTr="00CA71E9">
        <w:tc>
          <w:tcPr>
            <w:tcW w:w="646" w:type="dxa"/>
          </w:tcPr>
          <w:p w:rsidR="00E12F9F" w:rsidRPr="00E12F9F" w:rsidRDefault="00E12F9F" w:rsidP="00E12F9F">
            <w:pPr>
              <w:spacing w:after="0" w:line="240" w:lineRule="auto"/>
              <w:jc w:val="both"/>
              <w:rPr>
                <w:rFonts w:ascii="Times New Roman" w:eastAsia="Arial Unicode MS" w:hAnsi="Times New Roman" w:cs="Arial Unicode MS"/>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6. </w:t>
            </w:r>
          </w:p>
        </w:tc>
        <w:tc>
          <w:tcPr>
            <w:tcW w:w="8586" w:type="dxa"/>
          </w:tcPr>
          <w:p w:rsidR="00E12F9F" w:rsidRPr="00E12F9F" w:rsidRDefault="00E12F9F" w:rsidP="00E12F9F">
            <w:pPr>
              <w:spacing w:before="100" w:beforeAutospacing="1" w:after="100" w:afterAutospacing="1" w:line="240" w:lineRule="auto"/>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Работа с молодыми и вновь прибывшими специалистами</w:t>
            </w:r>
          </w:p>
        </w:tc>
      </w:tr>
      <w:tr w:rsidR="00E12F9F" w:rsidRPr="00E12F9F" w:rsidTr="00CA71E9">
        <w:tc>
          <w:tcPr>
            <w:tcW w:w="646" w:type="dxa"/>
          </w:tcPr>
          <w:p w:rsidR="00E12F9F" w:rsidRPr="00E12F9F" w:rsidRDefault="00E12F9F" w:rsidP="00E12F9F">
            <w:pPr>
              <w:spacing w:after="0" w:line="240" w:lineRule="auto"/>
              <w:jc w:val="both"/>
              <w:rPr>
                <w:rFonts w:ascii="Times New Roman" w:eastAsia="Times New Roman" w:hAnsi="Times New Roman" w:cs="Times New Roman"/>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7.</w:t>
            </w:r>
          </w:p>
        </w:tc>
        <w:tc>
          <w:tcPr>
            <w:tcW w:w="8586" w:type="dxa"/>
          </w:tcPr>
          <w:p w:rsidR="00E12F9F" w:rsidRPr="00E12F9F" w:rsidRDefault="00E12F9F" w:rsidP="00E12F9F">
            <w:pPr>
              <w:spacing w:before="100" w:beforeAutospacing="1" w:after="100" w:afterAutospacing="1" w:line="240" w:lineRule="auto"/>
              <w:jc w:val="both"/>
              <w:rPr>
                <w:rFonts w:ascii="Times New Roman" w:eastAsia="Times New Roman" w:hAnsi="Times New Roman" w:cs="Times New Roman"/>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Осуществление научно – методического сопровождения инновационной и экспериментальной деятельности. </w:t>
            </w:r>
          </w:p>
        </w:tc>
      </w:tr>
    </w:tbl>
    <w:p w:rsidR="00E12F9F" w:rsidRPr="00E12F9F" w:rsidRDefault="00E12F9F" w:rsidP="00E12F9F">
      <w:pPr>
        <w:spacing w:before="100" w:beforeAutospacing="1" w:after="100" w:afterAutospacing="1" w:line="240" w:lineRule="auto"/>
        <w:ind w:firstLine="720"/>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В школе сформировано 8 методических объединений учителей: математики, физики, экономики  и информатики, русского языка и литературы, обществоведческих дисциплин, </w:t>
      </w:r>
      <w:r w:rsidRPr="00E12F9F">
        <w:rPr>
          <w:rFonts w:ascii="Times New Roman" w:eastAsia="Times New Roman" w:hAnsi="Times New Roman" w:cs="Times New Roman"/>
          <w:kern w:val="16"/>
          <w:position w:val="4"/>
          <w:sz w:val="24"/>
          <w:szCs w:val="24"/>
          <w:lang w:eastAsia="ru-RU"/>
        </w:rPr>
        <w:lastRenderedPageBreak/>
        <w:t xml:space="preserve">естественных дисциплин, иностранного языка, казахского языка, общеразвивающих дисциплин и начальных классов. </w:t>
      </w:r>
    </w:p>
    <w:p w:rsidR="00E12F9F" w:rsidRPr="00E12F9F" w:rsidRDefault="00E12F9F" w:rsidP="00E12F9F">
      <w:pPr>
        <w:spacing w:before="100" w:beforeAutospacing="1" w:after="100" w:afterAutospacing="1" w:line="240" w:lineRule="auto"/>
        <w:ind w:firstLine="720"/>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kern w:val="16"/>
          <w:position w:val="4"/>
          <w:sz w:val="24"/>
          <w:szCs w:val="24"/>
          <w:lang w:eastAsia="ru-RU"/>
        </w:rPr>
        <w:t xml:space="preserve">Каждое методическое объединение имеет свой план работы, разработанный в соответствии с темой и целями и задачами методической службы школы. Проанализировав работу методических объединений, следует отметить, что все они работают над созданием системы обучения, обеспечивающей потребность каждого ученика в соответствии с его склонностями, интересами и возможностями. Целенаправленно ведется работа по освоению учителями современных методик и технологий обучения. Большое внимание уделяется формированию у учащихся навыков творческой  деятельности, развитию </w:t>
      </w:r>
      <w:proofErr w:type="spellStart"/>
      <w:r w:rsidRPr="00E12F9F">
        <w:rPr>
          <w:rFonts w:ascii="Times New Roman" w:eastAsia="Times New Roman" w:hAnsi="Times New Roman" w:cs="Times New Roman"/>
          <w:kern w:val="16"/>
          <w:position w:val="4"/>
          <w:sz w:val="24"/>
          <w:szCs w:val="24"/>
          <w:lang w:eastAsia="ru-RU"/>
        </w:rPr>
        <w:t>общеучебных</w:t>
      </w:r>
      <w:proofErr w:type="spellEnd"/>
      <w:r w:rsidRPr="00E12F9F">
        <w:rPr>
          <w:rFonts w:ascii="Times New Roman" w:eastAsia="Times New Roman" w:hAnsi="Times New Roman" w:cs="Times New Roman"/>
          <w:kern w:val="16"/>
          <w:position w:val="4"/>
          <w:sz w:val="24"/>
          <w:szCs w:val="24"/>
          <w:lang w:eastAsia="ru-RU"/>
        </w:rPr>
        <w:t xml:space="preserve"> навыков, сохранению и поддержанию </w:t>
      </w:r>
      <w:proofErr w:type="spellStart"/>
      <w:r w:rsidRPr="00E12F9F">
        <w:rPr>
          <w:rFonts w:ascii="Times New Roman" w:eastAsia="Times New Roman" w:hAnsi="Times New Roman" w:cs="Times New Roman"/>
          <w:kern w:val="16"/>
          <w:position w:val="4"/>
          <w:sz w:val="24"/>
          <w:szCs w:val="24"/>
          <w:lang w:eastAsia="ru-RU"/>
        </w:rPr>
        <w:t>здоровьесберегающей</w:t>
      </w:r>
      <w:proofErr w:type="spellEnd"/>
      <w:r w:rsidRPr="00E12F9F">
        <w:rPr>
          <w:rFonts w:ascii="Times New Roman" w:eastAsia="Times New Roman" w:hAnsi="Times New Roman" w:cs="Times New Roman"/>
          <w:kern w:val="16"/>
          <w:position w:val="4"/>
          <w:sz w:val="24"/>
          <w:szCs w:val="24"/>
          <w:lang w:eastAsia="ru-RU"/>
        </w:rPr>
        <w:t xml:space="preserve"> образовательной среды. В методических объединениях успешно проводится стартовый, рубежный и итоговый контроль по всем предметам. </w:t>
      </w:r>
    </w:p>
    <w:p w:rsidR="00E12F9F" w:rsidRPr="00E12F9F" w:rsidRDefault="00E12F9F" w:rsidP="00E12F9F">
      <w:pPr>
        <w:spacing w:after="0" w:line="240" w:lineRule="auto"/>
        <w:ind w:left="-180" w:firstLine="540"/>
        <w:jc w:val="both"/>
        <w:rPr>
          <w:rFonts w:ascii="Times New Roman" w:eastAsia="Times New Roman" w:hAnsi="Times New Roman" w:cs="Times New Roman"/>
          <w:b/>
          <w:bCs/>
          <w:kern w:val="16"/>
          <w:position w:val="4"/>
          <w:sz w:val="24"/>
          <w:szCs w:val="24"/>
          <w:lang w:eastAsia="ru-RU"/>
        </w:rPr>
      </w:pPr>
      <w:r w:rsidRPr="00E12F9F">
        <w:rPr>
          <w:rFonts w:ascii="Times New Roman" w:eastAsia="Times New Roman" w:hAnsi="Times New Roman" w:cs="Times New Roman"/>
          <w:b/>
          <w:bCs/>
          <w:kern w:val="16"/>
          <w:position w:val="4"/>
          <w:sz w:val="24"/>
          <w:szCs w:val="24"/>
          <w:lang w:eastAsia="ru-RU"/>
        </w:rPr>
        <w:t>Основными элементами контроля УВП являются:</w:t>
      </w:r>
    </w:p>
    <w:p w:rsidR="00E12F9F" w:rsidRPr="00E12F9F" w:rsidRDefault="00E12F9F" w:rsidP="00A32BFD">
      <w:pPr>
        <w:numPr>
          <w:ilvl w:val="0"/>
          <w:numId w:val="10"/>
        </w:numPr>
        <w:spacing w:after="0" w:line="240" w:lineRule="auto"/>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выполнение всеобуча;</w:t>
      </w:r>
    </w:p>
    <w:p w:rsidR="00E12F9F" w:rsidRPr="00E12F9F" w:rsidRDefault="00E12F9F" w:rsidP="00A32BFD">
      <w:pPr>
        <w:numPr>
          <w:ilvl w:val="0"/>
          <w:numId w:val="10"/>
        </w:numPr>
        <w:spacing w:after="0" w:line="240" w:lineRule="auto"/>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состояние преподавания учебных дисциплин;</w:t>
      </w:r>
    </w:p>
    <w:p w:rsidR="00E12F9F" w:rsidRPr="00E12F9F" w:rsidRDefault="00E12F9F" w:rsidP="00A32BFD">
      <w:pPr>
        <w:numPr>
          <w:ilvl w:val="0"/>
          <w:numId w:val="10"/>
        </w:numPr>
        <w:spacing w:after="0" w:line="240" w:lineRule="auto"/>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 xml:space="preserve">качество реализации государственного образовательного стандарта в 1-9 классах и ЗУН учащихся </w:t>
      </w:r>
      <w:smartTag w:uri="urn:schemas-microsoft-com:office:smarttags" w:element="time">
        <w:smartTagPr>
          <w:attr w:name="Minute" w:val="11"/>
          <w:attr w:name="Hour" w:val="1"/>
        </w:smartTagPr>
        <w:r w:rsidRPr="00E12F9F">
          <w:rPr>
            <w:rFonts w:ascii="Times New Roman" w:eastAsia="Times New Roman" w:hAnsi="Times New Roman" w:cs="Times New Roman"/>
            <w:bCs/>
            <w:kern w:val="16"/>
            <w:position w:val="4"/>
            <w:sz w:val="24"/>
            <w:szCs w:val="24"/>
            <w:lang w:eastAsia="ru-RU"/>
          </w:rPr>
          <w:t>1-11</w:t>
        </w:r>
      </w:smartTag>
      <w:r w:rsidRPr="00E12F9F">
        <w:rPr>
          <w:rFonts w:ascii="Times New Roman" w:eastAsia="Times New Roman" w:hAnsi="Times New Roman" w:cs="Times New Roman"/>
          <w:bCs/>
          <w:kern w:val="16"/>
          <w:position w:val="4"/>
          <w:sz w:val="24"/>
          <w:szCs w:val="24"/>
          <w:lang w:eastAsia="ru-RU"/>
        </w:rPr>
        <w:t xml:space="preserve"> классов;</w:t>
      </w:r>
    </w:p>
    <w:p w:rsidR="00E12F9F" w:rsidRPr="00E12F9F" w:rsidRDefault="00E12F9F" w:rsidP="00A32BFD">
      <w:pPr>
        <w:numPr>
          <w:ilvl w:val="0"/>
          <w:numId w:val="10"/>
        </w:numPr>
        <w:spacing w:after="0" w:line="240" w:lineRule="auto"/>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качество ведения школьной документации;</w:t>
      </w:r>
    </w:p>
    <w:p w:rsidR="00E12F9F" w:rsidRPr="00E12F9F" w:rsidRDefault="00E12F9F" w:rsidP="00A32BFD">
      <w:pPr>
        <w:numPr>
          <w:ilvl w:val="0"/>
          <w:numId w:val="10"/>
        </w:numPr>
        <w:spacing w:after="0" w:line="240" w:lineRule="auto"/>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выполнение учебных программ и предусмотренного минимума письменных и практических работ;</w:t>
      </w:r>
    </w:p>
    <w:p w:rsidR="00E12F9F" w:rsidRPr="00E12F9F" w:rsidRDefault="00E12F9F" w:rsidP="00A32BFD">
      <w:pPr>
        <w:numPr>
          <w:ilvl w:val="0"/>
          <w:numId w:val="10"/>
        </w:numPr>
        <w:spacing w:after="0" w:line="240" w:lineRule="auto"/>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подготовка и проведение итоговой аттестации за курс основной и средней школы;</w:t>
      </w:r>
    </w:p>
    <w:p w:rsidR="00E12F9F" w:rsidRPr="00E12F9F" w:rsidRDefault="00E12F9F" w:rsidP="00A32BFD">
      <w:pPr>
        <w:numPr>
          <w:ilvl w:val="0"/>
          <w:numId w:val="10"/>
        </w:numPr>
        <w:spacing w:after="0" w:line="240" w:lineRule="auto"/>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выполнение решений педагогических советов и совещаний</w:t>
      </w:r>
      <w:r w:rsidRPr="00E12F9F">
        <w:rPr>
          <w:rFonts w:ascii="Times New Roman" w:eastAsia="Times New Roman" w:hAnsi="Times New Roman" w:cs="Times New Roman"/>
          <w:bCs/>
          <w:kern w:val="16"/>
          <w:position w:val="4"/>
          <w:sz w:val="28"/>
          <w:szCs w:val="24"/>
          <w:lang w:eastAsia="ru-RU"/>
        </w:rPr>
        <w:t>.</w:t>
      </w:r>
    </w:p>
    <w:p w:rsidR="00E12F9F" w:rsidRPr="00E12F9F" w:rsidRDefault="00E12F9F" w:rsidP="00A32BFD">
      <w:pPr>
        <w:numPr>
          <w:ilvl w:val="0"/>
          <w:numId w:val="10"/>
        </w:numPr>
        <w:spacing w:after="0" w:line="240" w:lineRule="auto"/>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организация учебного процесса в экспериментальных классах, классах с углубленным изучением предметов и профильных классах.</w:t>
      </w:r>
    </w:p>
    <w:p w:rsidR="00E12F9F" w:rsidRPr="00E12F9F" w:rsidRDefault="00E12F9F" w:rsidP="00E12F9F">
      <w:pPr>
        <w:spacing w:after="0" w:line="240" w:lineRule="auto"/>
        <w:ind w:left="-180" w:firstLine="540"/>
        <w:jc w:val="both"/>
        <w:rPr>
          <w:rFonts w:ascii="Times New Roman" w:eastAsia="Times New Roman" w:hAnsi="Times New Roman" w:cs="Times New Roman"/>
          <w:bCs/>
          <w:kern w:val="16"/>
          <w:position w:val="4"/>
          <w:sz w:val="24"/>
          <w:szCs w:val="24"/>
          <w:lang w:eastAsia="ru-RU"/>
        </w:rPr>
      </w:pPr>
      <w:proofErr w:type="gramStart"/>
      <w:r w:rsidRPr="00E12F9F">
        <w:rPr>
          <w:rFonts w:ascii="Times New Roman" w:eastAsia="Times New Roman" w:hAnsi="Times New Roman" w:cs="Times New Roman"/>
          <w:bCs/>
          <w:kern w:val="16"/>
          <w:position w:val="4"/>
          <w:sz w:val="24"/>
          <w:szCs w:val="24"/>
          <w:lang w:eastAsia="ru-RU"/>
        </w:rPr>
        <w:t>При этом использовались различные формы контроля (классно-обобщающий в 5-х классах, обзорный при проверке состояния школьной документации, тематический при изучении отдельных трудных тем программы, при изучении уровня подготовленности первоклассников к обучению в школе, фронтальный при проверке организации УВП в классах с углубленным изучением предметов, административный контроль за уровнем ЗУН по предметам, предварительный при проверке организации обобщения  и повторения учебного материала в</w:t>
      </w:r>
      <w:proofErr w:type="gramEnd"/>
      <w:r w:rsidRPr="00E12F9F">
        <w:rPr>
          <w:rFonts w:ascii="Times New Roman" w:eastAsia="Times New Roman" w:hAnsi="Times New Roman" w:cs="Times New Roman"/>
          <w:bCs/>
          <w:kern w:val="16"/>
          <w:position w:val="4"/>
          <w:sz w:val="24"/>
          <w:szCs w:val="24"/>
          <w:lang w:eastAsia="ru-RU"/>
        </w:rPr>
        <w:t xml:space="preserve"> </w:t>
      </w:r>
      <w:proofErr w:type="gramStart"/>
      <w:r w:rsidRPr="00E12F9F">
        <w:rPr>
          <w:rFonts w:ascii="Times New Roman" w:eastAsia="Times New Roman" w:hAnsi="Times New Roman" w:cs="Times New Roman"/>
          <w:bCs/>
          <w:kern w:val="16"/>
          <w:position w:val="4"/>
          <w:sz w:val="24"/>
          <w:szCs w:val="24"/>
          <w:lang w:eastAsia="ru-RU"/>
        </w:rPr>
        <w:t>целях</w:t>
      </w:r>
      <w:proofErr w:type="gramEnd"/>
      <w:r w:rsidRPr="00E12F9F">
        <w:rPr>
          <w:rFonts w:ascii="Times New Roman" w:eastAsia="Times New Roman" w:hAnsi="Times New Roman" w:cs="Times New Roman"/>
          <w:bCs/>
          <w:kern w:val="16"/>
          <w:position w:val="4"/>
          <w:sz w:val="24"/>
          <w:szCs w:val="24"/>
          <w:lang w:eastAsia="ru-RU"/>
        </w:rPr>
        <w:t xml:space="preserve"> подготовки к экзаменам, персональный контроль за деятельностью молодых специалистов и вновь прибывших учителей и др.).</w:t>
      </w:r>
    </w:p>
    <w:p w:rsidR="00E12F9F" w:rsidRPr="00E12F9F" w:rsidRDefault="00E12F9F" w:rsidP="00E12F9F">
      <w:pPr>
        <w:spacing w:after="0" w:line="240" w:lineRule="auto"/>
        <w:ind w:firstLine="720"/>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 xml:space="preserve">Методы, которые при этом использовались, были различными: в первую очередь – это посещение уроков и наблюдение за деятельностью учителей и учащихся, изучение документации, проверка знаний (срезы, тесты, контрольные и  практические работы). Уроки посещались в рабочем порядке по плану </w:t>
      </w:r>
      <w:proofErr w:type="spellStart"/>
      <w:r w:rsidRPr="00E12F9F">
        <w:rPr>
          <w:rFonts w:ascii="Times New Roman" w:eastAsia="Times New Roman" w:hAnsi="Times New Roman" w:cs="Times New Roman"/>
          <w:bCs/>
          <w:kern w:val="16"/>
          <w:position w:val="4"/>
          <w:sz w:val="24"/>
          <w:szCs w:val="24"/>
          <w:lang w:eastAsia="ru-RU"/>
        </w:rPr>
        <w:t>внутришкольного</w:t>
      </w:r>
      <w:proofErr w:type="spellEnd"/>
      <w:r w:rsidRPr="00E12F9F">
        <w:rPr>
          <w:rFonts w:ascii="Times New Roman" w:eastAsia="Times New Roman" w:hAnsi="Times New Roman" w:cs="Times New Roman"/>
          <w:bCs/>
          <w:kern w:val="16"/>
          <w:position w:val="4"/>
          <w:sz w:val="24"/>
          <w:szCs w:val="24"/>
          <w:lang w:eastAsia="ru-RU"/>
        </w:rPr>
        <w:t xml:space="preserve"> контроля. Основными целями посещений и контроля уроков являлось выявление и изучение эффективности форм и методов, применяемых на уроках учителями:</w:t>
      </w:r>
    </w:p>
    <w:p w:rsidR="00E12F9F" w:rsidRPr="00E12F9F" w:rsidRDefault="00E12F9F" w:rsidP="00A32BFD">
      <w:pPr>
        <w:numPr>
          <w:ilvl w:val="0"/>
          <w:numId w:val="11"/>
        </w:numPr>
        <w:spacing w:after="0" w:line="240" w:lineRule="auto"/>
        <w:jc w:val="both"/>
        <w:rPr>
          <w:rFonts w:ascii="Times New Roman" w:eastAsia="Times New Roman" w:hAnsi="Times New Roman" w:cs="Times New Roman"/>
          <w:bCs/>
          <w:kern w:val="16"/>
          <w:position w:val="4"/>
          <w:sz w:val="24"/>
          <w:szCs w:val="24"/>
          <w:lang w:eastAsia="ru-RU"/>
        </w:rPr>
      </w:pPr>
      <w:proofErr w:type="spellStart"/>
      <w:r w:rsidRPr="00E12F9F">
        <w:rPr>
          <w:rFonts w:ascii="Times New Roman" w:eastAsia="Times New Roman" w:hAnsi="Times New Roman" w:cs="Times New Roman"/>
          <w:bCs/>
          <w:kern w:val="16"/>
          <w:position w:val="4"/>
          <w:sz w:val="24"/>
          <w:szCs w:val="24"/>
          <w:lang w:eastAsia="ru-RU"/>
        </w:rPr>
        <w:t>технологизация</w:t>
      </w:r>
      <w:proofErr w:type="spellEnd"/>
      <w:r w:rsidRPr="00E12F9F">
        <w:rPr>
          <w:rFonts w:ascii="Times New Roman" w:eastAsia="Times New Roman" w:hAnsi="Times New Roman" w:cs="Times New Roman"/>
          <w:bCs/>
          <w:kern w:val="16"/>
          <w:position w:val="4"/>
          <w:sz w:val="24"/>
          <w:szCs w:val="24"/>
          <w:lang w:eastAsia="ru-RU"/>
        </w:rPr>
        <w:t xml:space="preserve"> УВП;</w:t>
      </w:r>
    </w:p>
    <w:p w:rsidR="00E12F9F" w:rsidRPr="00E12F9F" w:rsidRDefault="00E12F9F" w:rsidP="00A32BFD">
      <w:pPr>
        <w:numPr>
          <w:ilvl w:val="0"/>
          <w:numId w:val="11"/>
        </w:numPr>
        <w:spacing w:after="0" w:line="240" w:lineRule="auto"/>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организация самостоятельной деятельности учащихся и ее содержание;</w:t>
      </w:r>
    </w:p>
    <w:p w:rsidR="00E12F9F" w:rsidRPr="00E12F9F" w:rsidRDefault="00E12F9F" w:rsidP="00A32BFD">
      <w:pPr>
        <w:numPr>
          <w:ilvl w:val="0"/>
          <w:numId w:val="11"/>
        </w:numPr>
        <w:spacing w:after="0" w:line="240" w:lineRule="auto"/>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реализация воспитательных задач урока;</w:t>
      </w:r>
    </w:p>
    <w:p w:rsidR="00E12F9F" w:rsidRPr="00E12F9F" w:rsidRDefault="00E12F9F" w:rsidP="00A32BFD">
      <w:pPr>
        <w:numPr>
          <w:ilvl w:val="0"/>
          <w:numId w:val="11"/>
        </w:numPr>
        <w:spacing w:after="0" w:line="240" w:lineRule="auto"/>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единство требований к учащимся;</w:t>
      </w:r>
    </w:p>
    <w:p w:rsidR="00E12F9F" w:rsidRPr="00E12F9F" w:rsidRDefault="00E12F9F" w:rsidP="00A32BFD">
      <w:pPr>
        <w:numPr>
          <w:ilvl w:val="0"/>
          <w:numId w:val="11"/>
        </w:numPr>
        <w:spacing w:after="0" w:line="240" w:lineRule="auto"/>
        <w:jc w:val="both"/>
        <w:rPr>
          <w:rFonts w:ascii="Times New Roman" w:eastAsia="Times New Roman" w:hAnsi="Times New Roman" w:cs="Times New Roman"/>
          <w:bCs/>
          <w:kern w:val="16"/>
          <w:position w:val="4"/>
          <w:sz w:val="24"/>
          <w:szCs w:val="24"/>
          <w:lang w:eastAsia="ru-RU"/>
        </w:rPr>
      </w:pPr>
      <w:r w:rsidRPr="00E12F9F">
        <w:rPr>
          <w:rFonts w:ascii="Times New Roman" w:eastAsia="Times New Roman" w:hAnsi="Times New Roman" w:cs="Times New Roman"/>
          <w:bCs/>
          <w:kern w:val="16"/>
          <w:position w:val="4"/>
          <w:sz w:val="24"/>
          <w:szCs w:val="24"/>
          <w:lang w:eastAsia="ru-RU"/>
        </w:rPr>
        <w:t xml:space="preserve">формирование ключевых компетенций. </w:t>
      </w:r>
    </w:p>
    <w:p w:rsidR="00E12F9F" w:rsidRPr="00E12F9F" w:rsidRDefault="00E12F9F" w:rsidP="00E12F9F">
      <w:pPr>
        <w:spacing w:after="0" w:line="240" w:lineRule="auto"/>
        <w:ind w:left="-180" w:firstLine="540"/>
        <w:jc w:val="both"/>
        <w:rPr>
          <w:rFonts w:ascii="Times New Roman" w:eastAsia="Times New Roman" w:hAnsi="Times New Roman" w:cs="Times New Roman"/>
          <w:bCs/>
          <w:kern w:val="16"/>
          <w:position w:val="4"/>
          <w:sz w:val="24"/>
          <w:szCs w:val="24"/>
          <w:lang w:eastAsia="ru-RU"/>
        </w:rPr>
      </w:pPr>
      <w:proofErr w:type="gramStart"/>
      <w:r w:rsidRPr="00E12F9F">
        <w:rPr>
          <w:rFonts w:ascii="Times New Roman" w:eastAsia="Times New Roman" w:hAnsi="Times New Roman" w:cs="Times New Roman"/>
          <w:bCs/>
          <w:kern w:val="16"/>
          <w:position w:val="4"/>
          <w:sz w:val="24"/>
          <w:szCs w:val="24"/>
          <w:lang w:eastAsia="ru-RU"/>
        </w:rPr>
        <w:t>По результатам наблюдений за деятельностью учителей и учащихся на уроках можно сделать вывод, что учителя успешно проводят работу по обучению учащихся самостоятельному поиску дополнительных литературных источников и использованию их при подготовке рефератов, докладов; самостоятельному нахождению  базового материала, на который опирается новый</w:t>
      </w:r>
      <w:r w:rsidRPr="00E12F9F">
        <w:rPr>
          <w:rFonts w:ascii="Times New Roman" w:eastAsia="Times New Roman" w:hAnsi="Times New Roman" w:cs="Times New Roman"/>
          <w:bCs/>
          <w:color w:val="548DD4"/>
          <w:kern w:val="16"/>
          <w:position w:val="4"/>
          <w:sz w:val="24"/>
          <w:szCs w:val="24"/>
          <w:lang w:eastAsia="ru-RU"/>
        </w:rPr>
        <w:t xml:space="preserve">, </w:t>
      </w:r>
      <w:r w:rsidRPr="00E12F9F">
        <w:rPr>
          <w:rFonts w:ascii="Times New Roman" w:eastAsia="Times New Roman" w:hAnsi="Times New Roman" w:cs="Times New Roman"/>
          <w:bCs/>
          <w:kern w:val="16"/>
          <w:position w:val="4"/>
          <w:sz w:val="24"/>
          <w:szCs w:val="24"/>
          <w:lang w:eastAsia="ru-RU"/>
        </w:rPr>
        <w:t xml:space="preserve">составлению планов пройденного, написанию отзывов, анализу возможных решений задач, выбору оптимальных вариантов решений. </w:t>
      </w:r>
      <w:proofErr w:type="gramEnd"/>
    </w:p>
    <w:p w:rsidR="00E12F9F" w:rsidRPr="00E12F9F" w:rsidRDefault="00E12F9F" w:rsidP="00E12F9F">
      <w:pPr>
        <w:spacing w:after="0" w:line="240" w:lineRule="auto"/>
        <w:ind w:firstLine="720"/>
        <w:jc w:val="both"/>
        <w:rPr>
          <w:rFonts w:ascii="Times New Roman" w:eastAsia="Times New Roman" w:hAnsi="Times New Roman" w:cs="Times New Roman"/>
          <w:bCs/>
          <w:kern w:val="16"/>
          <w:position w:val="4"/>
          <w:sz w:val="24"/>
          <w:szCs w:val="24"/>
          <w:lang w:eastAsia="ru-RU"/>
        </w:rPr>
      </w:pPr>
      <w:proofErr w:type="gramStart"/>
      <w:r w:rsidRPr="00E12F9F">
        <w:rPr>
          <w:rFonts w:ascii="Times New Roman" w:eastAsia="Times New Roman" w:hAnsi="Times New Roman" w:cs="Times New Roman"/>
          <w:bCs/>
          <w:kern w:val="16"/>
          <w:position w:val="4"/>
          <w:sz w:val="24"/>
          <w:szCs w:val="24"/>
          <w:lang w:eastAsia="ru-RU"/>
        </w:rPr>
        <w:t xml:space="preserve">При этом мало уделяется внимания развитию у учащихся умений устно излагать урок без наводящих вопросов со стороны учителя, самостоятельно разбираться в материале, который в классе не объяснялся учителем, осуществлять самоконтроль и самоанализ учебной </w:t>
      </w:r>
      <w:r w:rsidRPr="00E12F9F">
        <w:rPr>
          <w:rFonts w:ascii="Times New Roman" w:eastAsia="Times New Roman" w:hAnsi="Times New Roman" w:cs="Times New Roman"/>
          <w:bCs/>
          <w:kern w:val="16"/>
          <w:position w:val="4"/>
          <w:sz w:val="24"/>
          <w:szCs w:val="24"/>
          <w:lang w:eastAsia="ru-RU"/>
        </w:rPr>
        <w:lastRenderedPageBreak/>
        <w:t xml:space="preserve">деятельности, не используются возможности эффективных </w:t>
      </w:r>
      <w:proofErr w:type="spellStart"/>
      <w:r w:rsidRPr="00E12F9F">
        <w:rPr>
          <w:rFonts w:ascii="Times New Roman" w:eastAsia="Times New Roman" w:hAnsi="Times New Roman" w:cs="Times New Roman"/>
          <w:bCs/>
          <w:kern w:val="16"/>
          <w:position w:val="4"/>
          <w:sz w:val="24"/>
          <w:szCs w:val="24"/>
          <w:lang w:eastAsia="ru-RU"/>
        </w:rPr>
        <w:t>педтехнологий</w:t>
      </w:r>
      <w:proofErr w:type="spellEnd"/>
      <w:r w:rsidRPr="00E12F9F">
        <w:rPr>
          <w:rFonts w:ascii="Times New Roman" w:eastAsia="Times New Roman" w:hAnsi="Times New Roman" w:cs="Times New Roman"/>
          <w:bCs/>
          <w:kern w:val="16"/>
          <w:position w:val="4"/>
          <w:sz w:val="24"/>
          <w:szCs w:val="24"/>
          <w:lang w:eastAsia="ru-RU"/>
        </w:rPr>
        <w:t xml:space="preserve"> по формированию коммуникативных навыков, способов </w:t>
      </w:r>
      <w:proofErr w:type="spellStart"/>
      <w:r w:rsidRPr="00E12F9F">
        <w:rPr>
          <w:rFonts w:ascii="Times New Roman" w:eastAsia="Times New Roman" w:hAnsi="Times New Roman" w:cs="Times New Roman"/>
          <w:bCs/>
          <w:kern w:val="16"/>
          <w:position w:val="4"/>
          <w:sz w:val="24"/>
          <w:szCs w:val="24"/>
          <w:lang w:eastAsia="ru-RU"/>
        </w:rPr>
        <w:t>мыследеятельности</w:t>
      </w:r>
      <w:proofErr w:type="spellEnd"/>
      <w:r w:rsidRPr="00E12F9F">
        <w:rPr>
          <w:rFonts w:ascii="Times New Roman" w:eastAsia="Times New Roman" w:hAnsi="Times New Roman" w:cs="Times New Roman"/>
          <w:bCs/>
          <w:kern w:val="16"/>
          <w:position w:val="4"/>
          <w:sz w:val="24"/>
          <w:szCs w:val="24"/>
          <w:lang w:eastAsia="ru-RU"/>
        </w:rPr>
        <w:t xml:space="preserve"> и умений прогнозировать, проектировать результат, совершенно учителя не работают над формированием у учащихся умения ставить</w:t>
      </w:r>
      <w:proofErr w:type="gramEnd"/>
      <w:r w:rsidRPr="00E12F9F">
        <w:rPr>
          <w:rFonts w:ascii="Times New Roman" w:eastAsia="Times New Roman" w:hAnsi="Times New Roman" w:cs="Times New Roman"/>
          <w:bCs/>
          <w:kern w:val="16"/>
          <w:position w:val="4"/>
          <w:sz w:val="24"/>
          <w:szCs w:val="24"/>
          <w:lang w:eastAsia="ru-RU"/>
        </w:rPr>
        <w:t xml:space="preserve"> цель и организовывать под нее свою деятельность. Требует повышения эффективности система работы педагогического коллектива по реализации принципов </w:t>
      </w:r>
      <w:proofErr w:type="spellStart"/>
      <w:r w:rsidRPr="00E12F9F">
        <w:rPr>
          <w:rFonts w:ascii="Times New Roman" w:eastAsia="Times New Roman" w:hAnsi="Times New Roman" w:cs="Times New Roman"/>
          <w:bCs/>
          <w:kern w:val="16"/>
          <w:position w:val="4"/>
          <w:sz w:val="24"/>
          <w:szCs w:val="24"/>
          <w:lang w:eastAsia="ru-RU"/>
        </w:rPr>
        <w:t>компетентностного</w:t>
      </w:r>
      <w:proofErr w:type="spellEnd"/>
      <w:r w:rsidRPr="00E12F9F">
        <w:rPr>
          <w:rFonts w:ascii="Times New Roman" w:eastAsia="Times New Roman" w:hAnsi="Times New Roman" w:cs="Times New Roman"/>
          <w:bCs/>
          <w:kern w:val="16"/>
          <w:position w:val="4"/>
          <w:sz w:val="24"/>
          <w:szCs w:val="24"/>
          <w:lang w:eastAsia="ru-RU"/>
        </w:rPr>
        <w:t xml:space="preserve"> подхода в обучении.</w:t>
      </w:r>
    </w:p>
    <w:p w:rsidR="00E12F9F" w:rsidRPr="00E12F9F" w:rsidRDefault="00E12F9F" w:rsidP="00E12F9F">
      <w:pPr>
        <w:spacing w:after="0" w:line="240" w:lineRule="auto"/>
        <w:jc w:val="both"/>
        <w:rPr>
          <w:rFonts w:ascii="Times New Roman" w:eastAsia="Times New Roman" w:hAnsi="Times New Roman" w:cs="Times New Roman"/>
          <w:b/>
          <w:bCs/>
          <w:sz w:val="24"/>
          <w:szCs w:val="24"/>
          <w:lang w:eastAsia="ru-RU"/>
        </w:rPr>
      </w:pPr>
      <w:r w:rsidRPr="00E12F9F">
        <w:rPr>
          <w:rFonts w:ascii="Times New Roman" w:eastAsia="Times New Roman" w:hAnsi="Times New Roman" w:cs="Times New Roman"/>
          <w:b/>
          <w:sz w:val="24"/>
          <w:szCs w:val="24"/>
          <w:lang w:eastAsia="ru-RU"/>
        </w:rPr>
        <w:t xml:space="preserve">          Режим работы образовательного учреждения </w:t>
      </w:r>
    </w:p>
    <w:p w:rsidR="00E12F9F" w:rsidRPr="00E12F9F" w:rsidRDefault="00E12F9F" w:rsidP="00E12F9F">
      <w:pPr>
        <w:spacing w:after="0" w:line="240" w:lineRule="auto"/>
        <w:jc w:val="both"/>
        <w:rPr>
          <w:rFonts w:ascii="Times New Roman" w:eastAsia="Times New Roman" w:hAnsi="Times New Roman" w:cs="Times New Roman"/>
          <w:bCs/>
          <w:sz w:val="24"/>
          <w:szCs w:val="24"/>
          <w:lang w:eastAsia="ru-RU"/>
        </w:rPr>
      </w:pPr>
      <w:r w:rsidRPr="00E12F9F">
        <w:rPr>
          <w:rFonts w:ascii="Times New Roman" w:eastAsia="Times New Roman" w:hAnsi="Times New Roman" w:cs="Times New Roman"/>
          <w:bCs/>
          <w:sz w:val="24"/>
          <w:szCs w:val="24"/>
          <w:lang w:eastAsia="ru-RU"/>
        </w:rPr>
        <w:t>Начало уроков в 8 часов 00 минут.</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Школа работает по шестидневной учебной неделе в две полные смены. Суббота – короткий день (5 уроков), в начальном звене – развивающий день. Воскресенье – выходной день. В классах 12-тилетней школы – пятидневная учебная неделя, суббота – развивающий день.</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Продолжительность уроков – 45 минут.</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Понедельник – совещания, семинары, педсоветы.</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Вторник –  спортивные и физкультурно-оздоровительные мероприятия.</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Среда –       классные часы и родительские собрания.</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Четверг –    заседания НМС, МО, творческих групп.</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Пятница –    вечера, утренники, конкурсы и др. </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Ежедневно - передача дежурства по школе, организационные мероприятия.</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Домашние задания носят репродуктивный, тренировочный, практический и творческий характер.</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Вторая половина дня: индивидуальные консультации, работа кружков, секций, факультативов, коллективные и групповые занятия по психолого-педагогическому развитию детей, общешкольные творческие дела и внеклассные мероприятия, занятия в УПК. </w:t>
      </w:r>
    </w:p>
    <w:p w:rsidR="00E12F9F" w:rsidRPr="00E12F9F" w:rsidRDefault="00E12F9F" w:rsidP="00E12F9F">
      <w:pPr>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r w:rsidRPr="00E12F9F">
        <w:rPr>
          <w:rFonts w:ascii="Times New Roman" w:eastAsia="Times New Roman" w:hAnsi="Times New Roman" w:cs="Times New Roman"/>
          <w:b/>
          <w:bCs/>
          <w:color w:val="000000"/>
          <w:sz w:val="28"/>
          <w:szCs w:val="28"/>
          <w:lang w:eastAsia="ru-RU"/>
        </w:rPr>
        <w:t xml:space="preserve">        </w:t>
      </w: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lastRenderedPageBreak/>
        <w:t>2.2. Сведения об учащихся:</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В  средней общеобразовательной школе №34 инновационного типа  на 1 января 2014 года  52 класса - комплекта, в которых обучается 1222 учащихся, из них 621 девочка.</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Распределение контингента учащихся по ступеням обучения:</w:t>
      </w:r>
    </w:p>
    <w:p w:rsidR="00E12F9F" w:rsidRPr="00E12F9F" w:rsidRDefault="00E12F9F" w:rsidP="00A32BFD">
      <w:pPr>
        <w:numPr>
          <w:ilvl w:val="0"/>
          <w:numId w:val="4"/>
        </w:numPr>
        <w:spacing w:after="0" w:line="240" w:lineRule="auto"/>
        <w:jc w:val="both"/>
        <w:rPr>
          <w:rFonts w:ascii="Times New Roman" w:eastAsia="Times New Roman" w:hAnsi="Times New Roman" w:cs="Times New Roman"/>
          <w:sz w:val="24"/>
          <w:szCs w:val="24"/>
          <w:lang w:eastAsia="ru-RU"/>
        </w:rPr>
      </w:pPr>
      <w:proofErr w:type="gramStart"/>
      <w:r w:rsidRPr="00E12F9F">
        <w:rPr>
          <w:rFonts w:ascii="Times New Roman" w:eastAsia="Times New Roman" w:hAnsi="Times New Roman" w:cs="Times New Roman"/>
          <w:sz w:val="24"/>
          <w:szCs w:val="24"/>
          <w:lang w:eastAsia="ru-RU"/>
        </w:rPr>
        <w:t>начальная</w:t>
      </w:r>
      <w:proofErr w:type="gramEnd"/>
      <w:r w:rsidRPr="00E12F9F">
        <w:rPr>
          <w:rFonts w:ascii="Times New Roman" w:eastAsia="Times New Roman" w:hAnsi="Times New Roman" w:cs="Times New Roman"/>
          <w:sz w:val="24"/>
          <w:szCs w:val="24"/>
          <w:lang w:eastAsia="ru-RU"/>
        </w:rPr>
        <w:t xml:space="preserve"> школа-540 учащихся</w:t>
      </w:r>
    </w:p>
    <w:p w:rsidR="00E12F9F" w:rsidRPr="00E12F9F" w:rsidRDefault="00E12F9F" w:rsidP="00A32BFD">
      <w:pPr>
        <w:numPr>
          <w:ilvl w:val="0"/>
          <w:numId w:val="4"/>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основная-549 учеников</w:t>
      </w:r>
    </w:p>
    <w:p w:rsidR="00E12F9F" w:rsidRPr="00E12F9F" w:rsidRDefault="00E12F9F" w:rsidP="00A32BFD">
      <w:pPr>
        <w:numPr>
          <w:ilvl w:val="0"/>
          <w:numId w:val="4"/>
        </w:numPr>
        <w:spacing w:after="0" w:line="240" w:lineRule="auto"/>
        <w:jc w:val="both"/>
        <w:rPr>
          <w:rFonts w:ascii="Times New Roman" w:eastAsia="Times New Roman" w:hAnsi="Times New Roman" w:cs="Times New Roman"/>
          <w:sz w:val="24"/>
          <w:szCs w:val="24"/>
          <w:lang w:eastAsia="ru-RU"/>
        </w:rPr>
      </w:pPr>
      <w:proofErr w:type="gramStart"/>
      <w:r w:rsidRPr="00E12F9F">
        <w:rPr>
          <w:rFonts w:ascii="Times New Roman" w:eastAsia="Times New Roman" w:hAnsi="Times New Roman" w:cs="Times New Roman"/>
          <w:sz w:val="24"/>
          <w:szCs w:val="24"/>
          <w:lang w:eastAsia="ru-RU"/>
        </w:rPr>
        <w:t>старшая</w:t>
      </w:r>
      <w:proofErr w:type="gramEnd"/>
      <w:r w:rsidRPr="00E12F9F">
        <w:rPr>
          <w:rFonts w:ascii="Times New Roman" w:eastAsia="Times New Roman" w:hAnsi="Times New Roman" w:cs="Times New Roman"/>
          <w:sz w:val="24"/>
          <w:szCs w:val="24"/>
          <w:lang w:eastAsia="ru-RU"/>
        </w:rPr>
        <w:t xml:space="preserve"> – 133 ученика</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Контингент учащихся имеет следующий национальный состав:</w:t>
      </w:r>
    </w:p>
    <w:p w:rsidR="00E12F9F" w:rsidRPr="00E12F9F" w:rsidRDefault="00E12F9F" w:rsidP="00A32BFD">
      <w:pPr>
        <w:numPr>
          <w:ilvl w:val="0"/>
          <w:numId w:val="5"/>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казахи -  293,  из них 152 девочки</w:t>
      </w:r>
    </w:p>
    <w:p w:rsidR="00E12F9F" w:rsidRPr="00E12F9F" w:rsidRDefault="00E12F9F" w:rsidP="00A32BFD">
      <w:pPr>
        <w:numPr>
          <w:ilvl w:val="0"/>
          <w:numId w:val="5"/>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русские-704, из них 400 девочек</w:t>
      </w:r>
    </w:p>
    <w:p w:rsidR="00E12F9F" w:rsidRPr="00E12F9F" w:rsidRDefault="00E12F9F" w:rsidP="00A32BFD">
      <w:pPr>
        <w:numPr>
          <w:ilvl w:val="0"/>
          <w:numId w:val="5"/>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другие национальности -224 из них 69 девочек.</w:t>
      </w:r>
    </w:p>
    <w:p w:rsidR="00E12F9F" w:rsidRPr="00E12F9F" w:rsidRDefault="00E12F9F" w:rsidP="00E12F9F">
      <w:pPr>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ab/>
        <w:t xml:space="preserve">За последние годы наблюдается  увеличение численности учащихся, что связано с общей демографической ситуацией. Следует отметить возрастающий интерес к деятельности школы у родителей учащихся, что доказывает высокий процент обучения в школе детей, проживающих в других микрорайонах города. </w:t>
      </w:r>
    </w:p>
    <w:p w:rsidR="00E12F9F" w:rsidRPr="00E12F9F" w:rsidRDefault="00E12F9F" w:rsidP="00E12F9F">
      <w:pPr>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Итоги социологического опроса родительской общественности по проблеме выбора именно нашей школы представлены в следующей таблице:</w:t>
      </w:r>
    </w:p>
    <w:p w:rsidR="00E12F9F" w:rsidRPr="00E12F9F" w:rsidRDefault="00E12F9F" w:rsidP="00E12F9F">
      <w:pPr>
        <w:shd w:val="clear" w:color="auto" w:fill="FFFFFF"/>
        <w:autoSpaceDE w:val="0"/>
        <w:autoSpaceDN w:val="0"/>
        <w:adjustRightInd w:val="0"/>
        <w:spacing w:after="0" w:line="240" w:lineRule="auto"/>
        <w:rPr>
          <w:rFonts w:ascii="Times New Roman" w:eastAsia="Times New Roman" w:hAnsi="Times New Roman" w:cs="Times New Roman"/>
          <w:b/>
          <w:bCs/>
          <w:sz w:val="24"/>
          <w:szCs w:val="24"/>
          <w:lang w:eastAsia="ru-RU"/>
        </w:rPr>
      </w:pPr>
    </w:p>
    <w:p w:rsidR="00E12F9F" w:rsidRPr="00E12F9F" w:rsidRDefault="00E12F9F" w:rsidP="00E12F9F">
      <w:pPr>
        <w:shd w:val="clear" w:color="auto" w:fill="FFFFFF"/>
        <w:autoSpaceDE w:val="0"/>
        <w:autoSpaceDN w:val="0"/>
        <w:adjustRightInd w:val="0"/>
        <w:spacing w:after="0" w:line="240" w:lineRule="auto"/>
        <w:rPr>
          <w:rFonts w:ascii="Times New Roman" w:eastAsia="Times New Roman" w:hAnsi="Times New Roman" w:cs="Times New Roman"/>
          <w:b/>
          <w:bCs/>
          <w:sz w:val="24"/>
          <w:szCs w:val="24"/>
          <w:lang w:eastAsia="ru-RU"/>
        </w:rPr>
      </w:pPr>
      <w:r w:rsidRPr="00E12F9F">
        <w:rPr>
          <w:rFonts w:ascii="Times New Roman" w:eastAsia="Times New Roman" w:hAnsi="Times New Roman" w:cs="Times New Roman"/>
          <w:b/>
          <w:bCs/>
          <w:sz w:val="24"/>
          <w:szCs w:val="24"/>
          <w:lang w:eastAsia="ru-RU"/>
        </w:rPr>
        <w:t>Вопрос: почему вы выбрали именно нашу школу?</w:t>
      </w:r>
    </w:p>
    <w:p w:rsidR="00E12F9F" w:rsidRPr="00E12F9F" w:rsidRDefault="00E12F9F" w:rsidP="00E12F9F">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bl>
      <w:tblPr>
        <w:tblW w:w="0" w:type="auto"/>
        <w:tblInd w:w="40" w:type="dxa"/>
        <w:tblLayout w:type="fixed"/>
        <w:tblCellMar>
          <w:left w:w="40" w:type="dxa"/>
          <w:right w:w="40" w:type="dxa"/>
        </w:tblCellMar>
        <w:tblLook w:val="0000" w:firstRow="0" w:lastRow="0" w:firstColumn="0" w:lastColumn="0" w:noHBand="0" w:noVBand="0"/>
      </w:tblPr>
      <w:tblGrid>
        <w:gridCol w:w="4858"/>
        <w:gridCol w:w="4829"/>
      </w:tblGrid>
      <w:tr w:rsidR="00E12F9F" w:rsidRPr="00E12F9F" w:rsidTr="00CA71E9">
        <w:trPr>
          <w:trHeight w:val="355"/>
        </w:trPr>
        <w:tc>
          <w:tcPr>
            <w:tcW w:w="4858" w:type="dxa"/>
            <w:tcBorders>
              <w:top w:val="single" w:sz="6" w:space="0" w:color="auto"/>
              <w:left w:val="single" w:sz="6" w:space="0" w:color="auto"/>
              <w:bottom w:val="single" w:sz="6" w:space="0" w:color="auto"/>
              <w:right w:val="single" w:sz="6" w:space="0" w:color="auto"/>
            </w:tcBorders>
            <w:shd w:val="clear" w:color="auto" w:fill="FFFFFF"/>
          </w:tcPr>
          <w:p w:rsidR="00E12F9F" w:rsidRPr="00E12F9F" w:rsidRDefault="00E12F9F" w:rsidP="00E12F9F">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Причина выбора </w:t>
            </w:r>
          </w:p>
        </w:tc>
        <w:tc>
          <w:tcPr>
            <w:tcW w:w="4829" w:type="dxa"/>
            <w:tcBorders>
              <w:top w:val="single" w:sz="6" w:space="0" w:color="auto"/>
              <w:left w:val="single" w:sz="6" w:space="0" w:color="auto"/>
              <w:bottom w:val="single" w:sz="6" w:space="0" w:color="auto"/>
              <w:right w:val="single" w:sz="6" w:space="0" w:color="auto"/>
            </w:tcBorders>
            <w:shd w:val="clear" w:color="auto" w:fill="FFFFFF"/>
          </w:tcPr>
          <w:p w:rsidR="00E12F9F" w:rsidRPr="00E12F9F" w:rsidRDefault="00E12F9F" w:rsidP="00E12F9F">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w:t>
            </w:r>
          </w:p>
        </w:tc>
      </w:tr>
      <w:tr w:rsidR="00E12F9F" w:rsidRPr="00E12F9F" w:rsidTr="00CA71E9">
        <w:trPr>
          <w:trHeight w:val="518"/>
        </w:trPr>
        <w:tc>
          <w:tcPr>
            <w:tcW w:w="4858" w:type="dxa"/>
            <w:tcBorders>
              <w:top w:val="single" w:sz="6" w:space="0" w:color="auto"/>
              <w:left w:val="single" w:sz="6" w:space="0" w:color="auto"/>
              <w:bottom w:val="single" w:sz="6" w:space="0" w:color="auto"/>
              <w:right w:val="single" w:sz="6" w:space="0" w:color="auto"/>
            </w:tcBorders>
            <w:shd w:val="clear" w:color="auto" w:fill="FFFFFF"/>
          </w:tcPr>
          <w:p w:rsidR="00E12F9F" w:rsidRPr="00E12F9F" w:rsidRDefault="00E12F9F" w:rsidP="00E12F9F">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По месту жительства </w:t>
            </w:r>
          </w:p>
        </w:tc>
        <w:tc>
          <w:tcPr>
            <w:tcW w:w="4829" w:type="dxa"/>
            <w:tcBorders>
              <w:top w:val="single" w:sz="6" w:space="0" w:color="auto"/>
              <w:left w:val="single" w:sz="6" w:space="0" w:color="auto"/>
              <w:bottom w:val="single" w:sz="6" w:space="0" w:color="auto"/>
              <w:right w:val="single" w:sz="6" w:space="0" w:color="auto"/>
            </w:tcBorders>
            <w:shd w:val="clear" w:color="auto" w:fill="FFFFFF"/>
          </w:tcPr>
          <w:p w:rsidR="00E12F9F" w:rsidRPr="00E12F9F" w:rsidRDefault="00E12F9F" w:rsidP="00E12F9F">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45% </w:t>
            </w:r>
          </w:p>
        </w:tc>
      </w:tr>
      <w:tr w:rsidR="00E12F9F" w:rsidRPr="00E12F9F" w:rsidTr="00CA71E9">
        <w:trPr>
          <w:trHeight w:val="528"/>
        </w:trPr>
        <w:tc>
          <w:tcPr>
            <w:tcW w:w="4858" w:type="dxa"/>
            <w:tcBorders>
              <w:top w:val="single" w:sz="6" w:space="0" w:color="auto"/>
              <w:left w:val="single" w:sz="6" w:space="0" w:color="auto"/>
              <w:bottom w:val="single" w:sz="6" w:space="0" w:color="auto"/>
              <w:right w:val="single" w:sz="6" w:space="0" w:color="auto"/>
            </w:tcBorders>
            <w:shd w:val="clear" w:color="auto" w:fill="FFFFFF"/>
          </w:tcPr>
          <w:p w:rsidR="00E12F9F" w:rsidRPr="00E12F9F" w:rsidRDefault="00E12F9F" w:rsidP="00E12F9F">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Знаю репутацию школы </w:t>
            </w:r>
          </w:p>
        </w:tc>
        <w:tc>
          <w:tcPr>
            <w:tcW w:w="4829" w:type="dxa"/>
            <w:tcBorders>
              <w:top w:val="single" w:sz="6" w:space="0" w:color="auto"/>
              <w:left w:val="single" w:sz="6" w:space="0" w:color="auto"/>
              <w:bottom w:val="single" w:sz="6" w:space="0" w:color="auto"/>
              <w:right w:val="single" w:sz="6" w:space="0" w:color="auto"/>
            </w:tcBorders>
            <w:shd w:val="clear" w:color="auto" w:fill="FFFFFF"/>
          </w:tcPr>
          <w:p w:rsidR="00E12F9F" w:rsidRPr="00E12F9F" w:rsidRDefault="00E12F9F" w:rsidP="00E12F9F">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35,9% </w:t>
            </w:r>
          </w:p>
        </w:tc>
      </w:tr>
      <w:tr w:rsidR="00E12F9F" w:rsidRPr="00E12F9F" w:rsidTr="00CA71E9">
        <w:trPr>
          <w:trHeight w:val="528"/>
        </w:trPr>
        <w:tc>
          <w:tcPr>
            <w:tcW w:w="4858" w:type="dxa"/>
            <w:tcBorders>
              <w:top w:val="single" w:sz="6" w:space="0" w:color="auto"/>
              <w:left w:val="single" w:sz="6" w:space="0" w:color="auto"/>
              <w:bottom w:val="single" w:sz="6" w:space="0" w:color="auto"/>
              <w:right w:val="single" w:sz="6" w:space="0" w:color="auto"/>
            </w:tcBorders>
            <w:shd w:val="clear" w:color="auto" w:fill="FFFFFF"/>
          </w:tcPr>
          <w:p w:rsidR="00E12F9F" w:rsidRPr="00E12F9F" w:rsidRDefault="00E12F9F" w:rsidP="00E12F9F">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Опытно-экспериментальная работа</w:t>
            </w:r>
          </w:p>
        </w:tc>
        <w:tc>
          <w:tcPr>
            <w:tcW w:w="4829" w:type="dxa"/>
            <w:tcBorders>
              <w:top w:val="single" w:sz="6" w:space="0" w:color="auto"/>
              <w:left w:val="single" w:sz="6" w:space="0" w:color="auto"/>
              <w:bottom w:val="single" w:sz="6" w:space="0" w:color="auto"/>
              <w:right w:val="single" w:sz="6" w:space="0" w:color="auto"/>
            </w:tcBorders>
            <w:shd w:val="clear" w:color="auto" w:fill="FFFFFF"/>
          </w:tcPr>
          <w:p w:rsidR="00E12F9F" w:rsidRPr="00E12F9F" w:rsidRDefault="00E12F9F" w:rsidP="00E12F9F">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4%</w:t>
            </w:r>
          </w:p>
        </w:tc>
      </w:tr>
      <w:tr w:rsidR="00E12F9F" w:rsidRPr="00E12F9F" w:rsidTr="00CA71E9">
        <w:trPr>
          <w:trHeight w:val="528"/>
        </w:trPr>
        <w:tc>
          <w:tcPr>
            <w:tcW w:w="4858" w:type="dxa"/>
            <w:tcBorders>
              <w:top w:val="single" w:sz="6" w:space="0" w:color="auto"/>
              <w:left w:val="single" w:sz="6" w:space="0" w:color="auto"/>
              <w:bottom w:val="single" w:sz="6" w:space="0" w:color="auto"/>
              <w:right w:val="single" w:sz="6" w:space="0" w:color="auto"/>
            </w:tcBorders>
            <w:shd w:val="clear" w:color="auto" w:fill="FFFFFF"/>
          </w:tcPr>
          <w:p w:rsidR="00E12F9F" w:rsidRPr="00E12F9F" w:rsidRDefault="00E12F9F" w:rsidP="00E12F9F">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Инновационная деятельность школы </w:t>
            </w:r>
          </w:p>
        </w:tc>
        <w:tc>
          <w:tcPr>
            <w:tcW w:w="4829" w:type="dxa"/>
            <w:tcBorders>
              <w:top w:val="single" w:sz="6" w:space="0" w:color="auto"/>
              <w:left w:val="single" w:sz="6" w:space="0" w:color="auto"/>
              <w:bottom w:val="single" w:sz="6" w:space="0" w:color="auto"/>
              <w:right w:val="single" w:sz="6" w:space="0" w:color="auto"/>
            </w:tcBorders>
            <w:shd w:val="clear" w:color="auto" w:fill="FFFFFF"/>
          </w:tcPr>
          <w:p w:rsidR="00E12F9F" w:rsidRPr="00E12F9F" w:rsidRDefault="00E12F9F" w:rsidP="00E12F9F">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14% </w:t>
            </w:r>
          </w:p>
        </w:tc>
      </w:tr>
      <w:tr w:rsidR="00E12F9F" w:rsidRPr="00E12F9F" w:rsidTr="00CA71E9">
        <w:trPr>
          <w:trHeight w:val="547"/>
        </w:trPr>
        <w:tc>
          <w:tcPr>
            <w:tcW w:w="4858" w:type="dxa"/>
            <w:tcBorders>
              <w:top w:val="single" w:sz="6" w:space="0" w:color="auto"/>
              <w:left w:val="single" w:sz="6" w:space="0" w:color="auto"/>
              <w:bottom w:val="single" w:sz="6" w:space="0" w:color="auto"/>
              <w:right w:val="single" w:sz="6" w:space="0" w:color="auto"/>
            </w:tcBorders>
            <w:shd w:val="clear" w:color="auto" w:fill="FFFFFF"/>
          </w:tcPr>
          <w:p w:rsidR="00E12F9F" w:rsidRPr="00E12F9F" w:rsidRDefault="00E12F9F" w:rsidP="00E12F9F">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Другие </w:t>
            </w:r>
          </w:p>
        </w:tc>
        <w:tc>
          <w:tcPr>
            <w:tcW w:w="4829" w:type="dxa"/>
            <w:tcBorders>
              <w:top w:val="single" w:sz="6" w:space="0" w:color="auto"/>
              <w:left w:val="single" w:sz="6" w:space="0" w:color="auto"/>
              <w:bottom w:val="single" w:sz="6" w:space="0" w:color="auto"/>
              <w:right w:val="single" w:sz="6" w:space="0" w:color="auto"/>
            </w:tcBorders>
            <w:shd w:val="clear" w:color="auto" w:fill="FFFFFF"/>
          </w:tcPr>
          <w:p w:rsidR="00E12F9F" w:rsidRPr="00E12F9F" w:rsidRDefault="00E12F9F" w:rsidP="00E12F9F">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1,1% </w:t>
            </w:r>
          </w:p>
        </w:tc>
      </w:tr>
    </w:tbl>
    <w:p w:rsidR="00CA71E9" w:rsidRDefault="00CA71E9" w:rsidP="00E12F9F">
      <w:pPr>
        <w:spacing w:after="0" w:line="240" w:lineRule="auto"/>
        <w:jc w:val="both"/>
        <w:rPr>
          <w:rFonts w:ascii="Times New Roman" w:eastAsia="Times New Roman" w:hAnsi="Times New Roman" w:cs="Times New Roman"/>
          <w:sz w:val="24"/>
          <w:szCs w:val="24"/>
          <w:lang w:eastAsia="ru-RU"/>
        </w:rPr>
      </w:pPr>
    </w:p>
    <w:p w:rsidR="00CA71E9" w:rsidRDefault="00CA71E9" w:rsidP="00CA71E9">
      <w:pPr>
        <w:rPr>
          <w:rFonts w:ascii="Times New Roman" w:eastAsia="Times New Roman" w:hAnsi="Times New Roman" w:cs="Times New Roman"/>
          <w:sz w:val="24"/>
          <w:szCs w:val="24"/>
          <w:lang w:eastAsia="ru-RU"/>
        </w:rPr>
      </w:pPr>
    </w:p>
    <w:p w:rsidR="00CA71E9" w:rsidRDefault="00CA71E9" w:rsidP="00CA71E9">
      <w:pPr>
        <w:tabs>
          <w:tab w:val="left" w:pos="4062"/>
        </w:tab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p>
    <w:p w:rsidR="00CA71E9" w:rsidRDefault="00CA71E9" w:rsidP="00CA71E9">
      <w:pPr>
        <w:rPr>
          <w:rFonts w:ascii="Times New Roman" w:eastAsia="Times New Roman" w:hAnsi="Times New Roman" w:cs="Times New Roman"/>
          <w:sz w:val="24"/>
          <w:szCs w:val="24"/>
          <w:lang w:eastAsia="ru-RU"/>
        </w:rPr>
      </w:pPr>
    </w:p>
    <w:p w:rsidR="00E12F9F" w:rsidRPr="00CA71E9" w:rsidRDefault="00E12F9F" w:rsidP="00CA71E9">
      <w:pPr>
        <w:rPr>
          <w:rFonts w:ascii="Times New Roman" w:eastAsia="Times New Roman" w:hAnsi="Times New Roman" w:cs="Times New Roman"/>
          <w:sz w:val="24"/>
          <w:szCs w:val="24"/>
          <w:lang w:eastAsia="ru-RU"/>
        </w:rPr>
        <w:sectPr w:rsidR="00E12F9F" w:rsidRPr="00CA71E9" w:rsidSect="00CA71E9">
          <w:footerReference w:type="even" r:id="rId12"/>
          <w:footerReference w:type="default" r:id="rId13"/>
          <w:pgSz w:w="11906" w:h="16838"/>
          <w:pgMar w:top="719" w:right="849" w:bottom="899" w:left="1080" w:header="708" w:footer="708" w:gutter="0"/>
          <w:cols w:space="708"/>
          <w:titlePg/>
          <w:docGrid w:linePitch="360"/>
        </w:sectPr>
      </w:pPr>
    </w:p>
    <w:p w:rsidR="00E12F9F" w:rsidRPr="00E12F9F" w:rsidRDefault="00E12F9F" w:rsidP="00E12F9F">
      <w:pPr>
        <w:spacing w:after="0" w:line="240" w:lineRule="auto"/>
        <w:jc w:val="center"/>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lastRenderedPageBreak/>
        <w:t xml:space="preserve">Мониторинг занятости учащихся СОШ №34 инновационного типа г. Павлодара </w:t>
      </w:r>
    </w:p>
    <w:p w:rsidR="00E12F9F" w:rsidRPr="00E12F9F" w:rsidRDefault="00E12F9F" w:rsidP="00E12F9F">
      <w:pPr>
        <w:spacing w:after="0" w:line="240" w:lineRule="auto"/>
        <w:jc w:val="center"/>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t>в школьных кружках, клубах и секциях</w:t>
      </w:r>
    </w:p>
    <w:p w:rsidR="00E12F9F" w:rsidRPr="00E12F9F" w:rsidRDefault="00E12F9F" w:rsidP="00E12F9F">
      <w:pPr>
        <w:spacing w:after="0" w:line="240" w:lineRule="auto"/>
        <w:jc w:val="center"/>
        <w:rPr>
          <w:rFonts w:ascii="Times New Roman" w:eastAsia="Times New Roman" w:hAnsi="Times New Roman" w:cs="Times New Roman"/>
          <w:b/>
          <w:sz w:val="24"/>
          <w:szCs w:val="24"/>
          <w:lang w:eastAsia="ru-RU"/>
        </w:rPr>
      </w:pPr>
    </w:p>
    <w:tbl>
      <w:tblPr>
        <w:tblW w:w="15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751"/>
        <w:gridCol w:w="752"/>
        <w:gridCol w:w="752"/>
        <w:gridCol w:w="752"/>
        <w:gridCol w:w="752"/>
        <w:gridCol w:w="752"/>
        <w:gridCol w:w="752"/>
        <w:gridCol w:w="752"/>
        <w:gridCol w:w="752"/>
        <w:gridCol w:w="752"/>
        <w:gridCol w:w="752"/>
        <w:gridCol w:w="752"/>
        <w:gridCol w:w="752"/>
        <w:gridCol w:w="752"/>
        <w:gridCol w:w="752"/>
        <w:gridCol w:w="752"/>
        <w:gridCol w:w="773"/>
        <w:gridCol w:w="773"/>
        <w:gridCol w:w="773"/>
      </w:tblGrid>
      <w:tr w:rsidR="00E12F9F" w:rsidRPr="00E12F9F" w:rsidTr="00CA71E9">
        <w:trPr>
          <w:trHeight w:val="428"/>
        </w:trPr>
        <w:tc>
          <w:tcPr>
            <w:tcW w:w="1102" w:type="dxa"/>
            <w:vMerge w:val="restart"/>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Год</w:t>
            </w:r>
          </w:p>
        </w:tc>
        <w:tc>
          <w:tcPr>
            <w:tcW w:w="12031" w:type="dxa"/>
            <w:gridSpan w:val="16"/>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Количество кружков, секций, клубов</w:t>
            </w:r>
          </w:p>
        </w:tc>
        <w:tc>
          <w:tcPr>
            <w:tcW w:w="773" w:type="dxa"/>
            <w:vMerge w:val="restart"/>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Всего кружков секций</w:t>
            </w:r>
          </w:p>
        </w:tc>
        <w:tc>
          <w:tcPr>
            <w:tcW w:w="773" w:type="dxa"/>
            <w:vMerge w:val="restart"/>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В них учащихся</w:t>
            </w:r>
          </w:p>
        </w:tc>
        <w:tc>
          <w:tcPr>
            <w:tcW w:w="773" w:type="dxa"/>
            <w:vMerge w:val="restart"/>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 занятости от общего числа учащихся</w:t>
            </w:r>
          </w:p>
        </w:tc>
      </w:tr>
      <w:tr w:rsidR="00E12F9F" w:rsidRPr="00E12F9F" w:rsidTr="00CA71E9">
        <w:trPr>
          <w:cantSplit/>
          <w:trHeight w:val="2263"/>
        </w:trPr>
        <w:tc>
          <w:tcPr>
            <w:tcW w:w="1102" w:type="dxa"/>
            <w:vMerge/>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p>
        </w:tc>
        <w:tc>
          <w:tcPr>
            <w:tcW w:w="751" w:type="dxa"/>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Предметные</w:t>
            </w:r>
          </w:p>
        </w:tc>
        <w:tc>
          <w:tcPr>
            <w:tcW w:w="752" w:type="dxa"/>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В них учащихся</w:t>
            </w:r>
          </w:p>
        </w:tc>
        <w:tc>
          <w:tcPr>
            <w:tcW w:w="752" w:type="dxa"/>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Техническое творчество</w:t>
            </w:r>
          </w:p>
        </w:tc>
        <w:tc>
          <w:tcPr>
            <w:tcW w:w="752" w:type="dxa"/>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В них учащихся</w:t>
            </w:r>
          </w:p>
        </w:tc>
        <w:tc>
          <w:tcPr>
            <w:tcW w:w="752" w:type="dxa"/>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proofErr w:type="spellStart"/>
            <w:r w:rsidRPr="00E12F9F">
              <w:rPr>
                <w:rFonts w:ascii="Times New Roman" w:eastAsia="Times New Roman" w:hAnsi="Times New Roman" w:cs="Times New Roman"/>
                <w:sz w:val="20"/>
                <w:szCs w:val="20"/>
                <w:lang w:eastAsia="ru-RU"/>
              </w:rPr>
              <w:t>Юнатско</w:t>
            </w:r>
            <w:proofErr w:type="spellEnd"/>
            <w:r w:rsidRPr="00E12F9F">
              <w:rPr>
                <w:rFonts w:ascii="Times New Roman" w:eastAsia="Times New Roman" w:hAnsi="Times New Roman" w:cs="Times New Roman"/>
                <w:sz w:val="20"/>
                <w:szCs w:val="20"/>
                <w:lang w:eastAsia="ru-RU"/>
              </w:rPr>
              <w:t>-биологические</w:t>
            </w:r>
          </w:p>
        </w:tc>
        <w:tc>
          <w:tcPr>
            <w:tcW w:w="752" w:type="dxa"/>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В них учащихся</w:t>
            </w:r>
          </w:p>
        </w:tc>
        <w:tc>
          <w:tcPr>
            <w:tcW w:w="752" w:type="dxa"/>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proofErr w:type="spellStart"/>
            <w:r w:rsidRPr="00E12F9F">
              <w:rPr>
                <w:rFonts w:ascii="Times New Roman" w:eastAsia="Times New Roman" w:hAnsi="Times New Roman" w:cs="Times New Roman"/>
                <w:sz w:val="20"/>
                <w:szCs w:val="20"/>
                <w:lang w:eastAsia="ru-RU"/>
              </w:rPr>
              <w:t>Туристко</w:t>
            </w:r>
            <w:proofErr w:type="spellEnd"/>
            <w:r w:rsidRPr="00E12F9F">
              <w:rPr>
                <w:rFonts w:ascii="Times New Roman" w:eastAsia="Times New Roman" w:hAnsi="Times New Roman" w:cs="Times New Roman"/>
                <w:sz w:val="20"/>
                <w:szCs w:val="20"/>
                <w:lang w:eastAsia="ru-RU"/>
              </w:rPr>
              <w:t>-краеведческие</w:t>
            </w:r>
          </w:p>
        </w:tc>
        <w:tc>
          <w:tcPr>
            <w:tcW w:w="752" w:type="dxa"/>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В них учащихся</w:t>
            </w:r>
          </w:p>
        </w:tc>
        <w:tc>
          <w:tcPr>
            <w:tcW w:w="752" w:type="dxa"/>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Художественного творчества</w:t>
            </w:r>
          </w:p>
        </w:tc>
        <w:tc>
          <w:tcPr>
            <w:tcW w:w="752" w:type="dxa"/>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В них учащихся</w:t>
            </w:r>
          </w:p>
        </w:tc>
        <w:tc>
          <w:tcPr>
            <w:tcW w:w="752" w:type="dxa"/>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proofErr w:type="gramStart"/>
            <w:r w:rsidRPr="00E12F9F">
              <w:rPr>
                <w:rFonts w:ascii="Times New Roman" w:eastAsia="Times New Roman" w:hAnsi="Times New Roman" w:cs="Times New Roman"/>
                <w:sz w:val="20"/>
                <w:szCs w:val="20"/>
                <w:lang w:eastAsia="ru-RU"/>
              </w:rPr>
              <w:t>Спорт-оборонно</w:t>
            </w:r>
            <w:proofErr w:type="gramEnd"/>
            <w:r w:rsidRPr="00E12F9F">
              <w:rPr>
                <w:rFonts w:ascii="Times New Roman" w:eastAsia="Times New Roman" w:hAnsi="Times New Roman" w:cs="Times New Roman"/>
                <w:sz w:val="20"/>
                <w:szCs w:val="20"/>
                <w:lang w:eastAsia="ru-RU"/>
              </w:rPr>
              <w:t xml:space="preserve"> массовые</w:t>
            </w:r>
          </w:p>
        </w:tc>
        <w:tc>
          <w:tcPr>
            <w:tcW w:w="752" w:type="dxa"/>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В них учащихся</w:t>
            </w:r>
          </w:p>
        </w:tc>
        <w:tc>
          <w:tcPr>
            <w:tcW w:w="752" w:type="dxa"/>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Правовые</w:t>
            </w:r>
          </w:p>
        </w:tc>
        <w:tc>
          <w:tcPr>
            <w:tcW w:w="752" w:type="dxa"/>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В них учащихся</w:t>
            </w:r>
          </w:p>
        </w:tc>
        <w:tc>
          <w:tcPr>
            <w:tcW w:w="752" w:type="dxa"/>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ЗОЖ</w:t>
            </w:r>
          </w:p>
        </w:tc>
        <w:tc>
          <w:tcPr>
            <w:tcW w:w="752" w:type="dxa"/>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В них учащихся</w:t>
            </w:r>
          </w:p>
        </w:tc>
        <w:tc>
          <w:tcPr>
            <w:tcW w:w="773" w:type="dxa"/>
            <w:vMerge/>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p>
        </w:tc>
        <w:tc>
          <w:tcPr>
            <w:tcW w:w="773" w:type="dxa"/>
            <w:vMerge/>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p>
        </w:tc>
        <w:tc>
          <w:tcPr>
            <w:tcW w:w="773" w:type="dxa"/>
            <w:vMerge/>
            <w:shd w:val="clear" w:color="auto" w:fill="auto"/>
            <w:textDirection w:val="btLr"/>
            <w:vAlign w:val="center"/>
          </w:tcPr>
          <w:p w:rsidR="00E12F9F" w:rsidRPr="00E12F9F" w:rsidRDefault="00E12F9F" w:rsidP="00E12F9F">
            <w:pPr>
              <w:spacing w:after="0" w:line="240" w:lineRule="auto"/>
              <w:ind w:left="113" w:right="113"/>
              <w:jc w:val="center"/>
              <w:rPr>
                <w:rFonts w:ascii="Times New Roman" w:eastAsia="Times New Roman" w:hAnsi="Times New Roman" w:cs="Times New Roman"/>
                <w:sz w:val="20"/>
                <w:szCs w:val="20"/>
                <w:lang w:eastAsia="ru-RU"/>
              </w:rPr>
            </w:pPr>
          </w:p>
        </w:tc>
      </w:tr>
      <w:tr w:rsidR="00E12F9F" w:rsidRPr="00E12F9F" w:rsidTr="00CA71E9">
        <w:trPr>
          <w:trHeight w:val="455"/>
        </w:trPr>
        <w:tc>
          <w:tcPr>
            <w:tcW w:w="110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2010-2011</w:t>
            </w:r>
          </w:p>
        </w:tc>
        <w:tc>
          <w:tcPr>
            <w:tcW w:w="751"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2</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22</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0</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0</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6</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53</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15</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25</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232</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14</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230</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2</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40</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16</w:t>
            </w:r>
          </w:p>
        </w:tc>
        <w:tc>
          <w:tcPr>
            <w:tcW w:w="773"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51</w:t>
            </w:r>
          </w:p>
        </w:tc>
        <w:tc>
          <w:tcPr>
            <w:tcW w:w="773"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608</w:t>
            </w:r>
          </w:p>
        </w:tc>
        <w:tc>
          <w:tcPr>
            <w:tcW w:w="773"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51%</w:t>
            </w:r>
          </w:p>
        </w:tc>
      </w:tr>
      <w:tr w:rsidR="00E12F9F" w:rsidRPr="00E12F9F" w:rsidTr="00CA71E9">
        <w:trPr>
          <w:trHeight w:val="455"/>
        </w:trPr>
        <w:tc>
          <w:tcPr>
            <w:tcW w:w="110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2011-2012</w:t>
            </w:r>
          </w:p>
        </w:tc>
        <w:tc>
          <w:tcPr>
            <w:tcW w:w="751"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22</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0</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0</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6</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130</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0</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0</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25</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331</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9</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192</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3</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66</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p>
        </w:tc>
        <w:tc>
          <w:tcPr>
            <w:tcW w:w="773"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44</w:t>
            </w:r>
          </w:p>
        </w:tc>
        <w:tc>
          <w:tcPr>
            <w:tcW w:w="773"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741</w:t>
            </w:r>
          </w:p>
        </w:tc>
        <w:tc>
          <w:tcPr>
            <w:tcW w:w="773"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64%</w:t>
            </w:r>
          </w:p>
        </w:tc>
      </w:tr>
      <w:tr w:rsidR="00E12F9F" w:rsidRPr="00E12F9F" w:rsidTr="00CA71E9">
        <w:trPr>
          <w:trHeight w:val="428"/>
        </w:trPr>
        <w:tc>
          <w:tcPr>
            <w:tcW w:w="110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2012-2013</w:t>
            </w:r>
          </w:p>
        </w:tc>
        <w:tc>
          <w:tcPr>
            <w:tcW w:w="751"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22</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0</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0</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9</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121</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10</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22</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332</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10</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235</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3</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42</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p>
        </w:tc>
        <w:tc>
          <w:tcPr>
            <w:tcW w:w="773"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46</w:t>
            </w:r>
          </w:p>
        </w:tc>
        <w:tc>
          <w:tcPr>
            <w:tcW w:w="773"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762</w:t>
            </w:r>
          </w:p>
        </w:tc>
        <w:tc>
          <w:tcPr>
            <w:tcW w:w="773"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66%</w:t>
            </w:r>
          </w:p>
        </w:tc>
      </w:tr>
      <w:tr w:rsidR="00E12F9F" w:rsidRPr="00E12F9F" w:rsidTr="00CA71E9">
        <w:trPr>
          <w:trHeight w:val="483"/>
        </w:trPr>
        <w:tc>
          <w:tcPr>
            <w:tcW w:w="110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2013-2014</w:t>
            </w:r>
          </w:p>
        </w:tc>
        <w:tc>
          <w:tcPr>
            <w:tcW w:w="751"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12</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312</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12</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4</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55</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15</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12</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104</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14</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336</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3</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33</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w:t>
            </w:r>
          </w:p>
        </w:tc>
        <w:tc>
          <w:tcPr>
            <w:tcW w:w="752"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16</w:t>
            </w:r>
          </w:p>
        </w:tc>
        <w:tc>
          <w:tcPr>
            <w:tcW w:w="773"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48</w:t>
            </w:r>
          </w:p>
        </w:tc>
        <w:tc>
          <w:tcPr>
            <w:tcW w:w="773"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883</w:t>
            </w:r>
          </w:p>
        </w:tc>
        <w:tc>
          <w:tcPr>
            <w:tcW w:w="773" w:type="dxa"/>
            <w:shd w:val="clear" w:color="auto" w:fill="auto"/>
            <w:vAlign w:val="center"/>
          </w:tcPr>
          <w:p w:rsidR="00E12F9F" w:rsidRPr="00E12F9F" w:rsidRDefault="00E12F9F" w:rsidP="00E12F9F">
            <w:pPr>
              <w:spacing w:after="0" w:line="240" w:lineRule="auto"/>
              <w:jc w:val="center"/>
              <w:rPr>
                <w:rFonts w:ascii="Times New Roman" w:eastAsia="Times New Roman" w:hAnsi="Times New Roman" w:cs="Times New Roman"/>
                <w:sz w:val="20"/>
                <w:szCs w:val="20"/>
                <w:lang w:eastAsia="ru-RU"/>
              </w:rPr>
            </w:pPr>
            <w:r w:rsidRPr="00E12F9F">
              <w:rPr>
                <w:rFonts w:ascii="Times New Roman" w:eastAsia="Times New Roman" w:hAnsi="Times New Roman" w:cs="Times New Roman"/>
                <w:sz w:val="20"/>
                <w:szCs w:val="20"/>
                <w:lang w:eastAsia="ru-RU"/>
              </w:rPr>
              <w:t>72%</w:t>
            </w:r>
          </w:p>
        </w:tc>
      </w:tr>
    </w:tbl>
    <w:p w:rsidR="00E12F9F" w:rsidRPr="00E12F9F" w:rsidRDefault="00E12F9F" w:rsidP="00E12F9F">
      <w:pPr>
        <w:spacing w:after="0" w:line="240" w:lineRule="auto"/>
        <w:jc w:val="center"/>
        <w:rPr>
          <w:rFonts w:ascii="Times New Roman" w:eastAsia="Times New Roman" w:hAnsi="Times New Roman" w:cs="Times New Roman"/>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занятости от общего числа учащихся</w:t>
      </w:r>
    </w:p>
    <w:p w:rsidR="00E12F9F" w:rsidRPr="00E12F9F" w:rsidRDefault="00E12F9F" w:rsidP="00E12F9F">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917565" cy="2242820"/>
            <wp:effectExtent l="0" t="0" r="0" b="0"/>
            <wp:docPr id="12" name="Диаграмма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E12F9F" w:rsidRPr="00E12F9F" w:rsidRDefault="00E12F9F" w:rsidP="00E12F9F">
      <w:pPr>
        <w:spacing w:after="0" w:line="240" w:lineRule="auto"/>
        <w:jc w:val="center"/>
        <w:rPr>
          <w:rFonts w:ascii="Times New Roman" w:eastAsia="Times New Roman" w:hAnsi="Times New Roman" w:cs="Times New Roman"/>
          <w:sz w:val="24"/>
          <w:szCs w:val="24"/>
          <w:lang w:eastAsia="ru-RU"/>
        </w:rPr>
        <w:sectPr w:rsidR="00E12F9F" w:rsidRPr="00E12F9F" w:rsidSect="00CA71E9">
          <w:pgSz w:w="16838" w:h="11906" w:orient="landscape"/>
          <w:pgMar w:top="851" w:right="902" w:bottom="1077" w:left="720" w:header="709" w:footer="709" w:gutter="0"/>
          <w:cols w:space="708"/>
          <w:titlePg/>
          <w:docGrid w:linePitch="360"/>
        </w:sectPr>
      </w:pP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p>
    <w:p w:rsidR="00E12F9F" w:rsidRPr="00E12F9F" w:rsidRDefault="00E12F9F" w:rsidP="00E12F9F">
      <w:pPr>
        <w:spacing w:after="0"/>
        <w:ind w:firstLine="709"/>
        <w:jc w:val="center"/>
        <w:rPr>
          <w:rFonts w:ascii="Times New Roman" w:eastAsia="Calibri" w:hAnsi="Times New Roman" w:cs="Times New Roman"/>
          <w:b/>
          <w:sz w:val="24"/>
          <w:szCs w:val="24"/>
        </w:rPr>
      </w:pPr>
      <w:r w:rsidRPr="00E12F9F">
        <w:rPr>
          <w:rFonts w:ascii="Times New Roman" w:eastAsia="Calibri" w:hAnsi="Times New Roman" w:cs="Times New Roman"/>
          <w:b/>
          <w:sz w:val="24"/>
          <w:szCs w:val="24"/>
        </w:rPr>
        <w:t xml:space="preserve">Мониторинг степени удовлетворённости учащихся </w:t>
      </w:r>
    </w:p>
    <w:p w:rsidR="00E12F9F" w:rsidRPr="00E12F9F" w:rsidRDefault="00E12F9F" w:rsidP="00E12F9F">
      <w:pPr>
        <w:spacing w:line="240" w:lineRule="auto"/>
        <w:ind w:firstLine="709"/>
        <w:jc w:val="center"/>
        <w:rPr>
          <w:rFonts w:ascii="Times New Roman" w:eastAsia="Calibri" w:hAnsi="Times New Roman" w:cs="Times New Roman"/>
          <w:b/>
          <w:sz w:val="24"/>
          <w:szCs w:val="24"/>
        </w:rPr>
      </w:pPr>
      <w:r w:rsidRPr="00E12F9F">
        <w:rPr>
          <w:rFonts w:ascii="Times New Roman" w:eastAsia="Calibri" w:hAnsi="Times New Roman" w:cs="Times New Roman"/>
          <w:b/>
          <w:sz w:val="24"/>
          <w:szCs w:val="24"/>
        </w:rPr>
        <w:t>школьной жизнью.</w:t>
      </w:r>
    </w:p>
    <w:p w:rsidR="00E12F9F" w:rsidRPr="00E12F9F" w:rsidRDefault="00E12F9F" w:rsidP="00E12F9F">
      <w:pPr>
        <w:ind w:firstLine="709"/>
        <w:rPr>
          <w:rFonts w:ascii="Times New Roman" w:eastAsia="Calibri" w:hAnsi="Times New Roman" w:cs="Times New Roman"/>
          <w:sz w:val="24"/>
          <w:szCs w:val="24"/>
        </w:rPr>
      </w:pPr>
      <w:r w:rsidRPr="00E12F9F">
        <w:rPr>
          <w:rFonts w:ascii="Times New Roman" w:eastAsia="Calibri" w:hAnsi="Times New Roman" w:cs="Times New Roman"/>
          <w:sz w:val="24"/>
          <w:szCs w:val="24"/>
        </w:rPr>
        <w:t>Учащимся школы (5-11 классы) было предложено ответить на вопросы, которые позволили выявить следующие показатели:</w:t>
      </w:r>
    </w:p>
    <w:p w:rsidR="00E12F9F" w:rsidRPr="00E12F9F" w:rsidRDefault="00E12F9F" w:rsidP="00A32BFD">
      <w:pPr>
        <w:numPr>
          <w:ilvl w:val="0"/>
          <w:numId w:val="15"/>
        </w:numPr>
        <w:spacing w:after="0" w:line="240" w:lineRule="auto"/>
        <w:ind w:firstLine="709"/>
        <w:contextualSpacing/>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Внутренний психологический климат в школе.</w:t>
      </w:r>
    </w:p>
    <w:p w:rsidR="00E12F9F" w:rsidRPr="00E12F9F" w:rsidRDefault="00E12F9F" w:rsidP="00A32BFD">
      <w:pPr>
        <w:numPr>
          <w:ilvl w:val="0"/>
          <w:numId w:val="15"/>
        </w:numPr>
        <w:spacing w:after="0" w:line="240" w:lineRule="auto"/>
        <w:ind w:firstLine="709"/>
        <w:contextualSpacing/>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Взаимоотношения ученика с педагогическим коллективом.</w:t>
      </w:r>
    </w:p>
    <w:p w:rsidR="00E12F9F" w:rsidRPr="00E12F9F" w:rsidRDefault="00E12F9F" w:rsidP="00A32BFD">
      <w:pPr>
        <w:numPr>
          <w:ilvl w:val="0"/>
          <w:numId w:val="15"/>
        </w:numPr>
        <w:spacing w:after="0" w:line="240" w:lineRule="auto"/>
        <w:ind w:firstLine="709"/>
        <w:contextualSpacing/>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Заинтересованность учащихся школьной жизнью.</w:t>
      </w:r>
    </w:p>
    <w:p w:rsidR="00E12F9F" w:rsidRPr="00E12F9F" w:rsidRDefault="00E12F9F" w:rsidP="00A32BFD">
      <w:pPr>
        <w:numPr>
          <w:ilvl w:val="0"/>
          <w:numId w:val="15"/>
        </w:numPr>
        <w:spacing w:after="0" w:line="240" w:lineRule="auto"/>
        <w:ind w:firstLine="709"/>
        <w:contextualSpacing/>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Взаимоотношения школы и родителей глазами учеников.</w:t>
      </w:r>
    </w:p>
    <w:p w:rsidR="00E12F9F" w:rsidRPr="00E12F9F" w:rsidRDefault="00E12F9F" w:rsidP="00A32BFD">
      <w:pPr>
        <w:numPr>
          <w:ilvl w:val="0"/>
          <w:numId w:val="15"/>
        </w:numPr>
        <w:spacing w:after="0" w:line="240" w:lineRule="auto"/>
        <w:ind w:firstLine="709"/>
        <w:contextualSpacing/>
        <w:rPr>
          <w:rFonts w:ascii="Times New Roman" w:eastAsia="Times New Roman" w:hAnsi="Times New Roman" w:cs="Times New Roman"/>
          <w:sz w:val="24"/>
          <w:szCs w:val="24"/>
          <w:lang w:eastAsia="ru-RU"/>
        </w:rPr>
      </w:pPr>
      <w:proofErr w:type="spellStart"/>
      <w:r w:rsidRPr="00E12F9F">
        <w:rPr>
          <w:rFonts w:ascii="Times New Roman" w:eastAsia="Times New Roman" w:hAnsi="Times New Roman" w:cs="Times New Roman"/>
          <w:sz w:val="24"/>
          <w:szCs w:val="24"/>
          <w:lang w:eastAsia="ru-RU"/>
        </w:rPr>
        <w:t>Профориентационная</w:t>
      </w:r>
      <w:proofErr w:type="spellEnd"/>
      <w:r w:rsidRPr="00E12F9F">
        <w:rPr>
          <w:rFonts w:ascii="Times New Roman" w:eastAsia="Times New Roman" w:hAnsi="Times New Roman" w:cs="Times New Roman"/>
          <w:sz w:val="24"/>
          <w:szCs w:val="24"/>
          <w:lang w:eastAsia="ru-RU"/>
        </w:rPr>
        <w:t xml:space="preserve"> работа школы.</w:t>
      </w:r>
    </w:p>
    <w:p w:rsidR="00E12F9F" w:rsidRPr="00E12F9F" w:rsidRDefault="00E12F9F" w:rsidP="00E12F9F">
      <w:pPr>
        <w:ind w:firstLine="709"/>
        <w:rPr>
          <w:rFonts w:ascii="Times New Roman" w:eastAsia="Calibri" w:hAnsi="Times New Roman" w:cs="Times New Roman"/>
          <w:sz w:val="24"/>
          <w:szCs w:val="24"/>
        </w:rPr>
      </w:pPr>
      <w:r w:rsidRPr="00E12F9F">
        <w:rPr>
          <w:rFonts w:ascii="Times New Roman" w:eastAsia="Calibri" w:hAnsi="Times New Roman" w:cs="Times New Roman"/>
          <w:sz w:val="24"/>
          <w:szCs w:val="24"/>
        </w:rPr>
        <w:t>При обработке каждый показатель выражался в числовых показателях: 4-3 балла – высокий уровень удовлетворённости; 2,9 – 2 балла – средняя степень удовлетворённости; 1,9-1 – низкая степень удовлетворённости, меньше 1 балла – полная неудовлетворённость.</w:t>
      </w:r>
    </w:p>
    <w:p w:rsidR="00E12F9F" w:rsidRPr="00E12F9F" w:rsidRDefault="00E12F9F" w:rsidP="00E12F9F">
      <w:pPr>
        <w:rPr>
          <w:rFonts w:ascii="Times New Roman" w:eastAsia="Calibri" w:hAnsi="Times New Roman" w:cs="Times New Roman"/>
          <w:sz w:val="28"/>
          <w:szCs w:val="28"/>
        </w:rPr>
      </w:pPr>
    </w:p>
    <w:p w:rsidR="00E12F9F" w:rsidRPr="00E12F9F" w:rsidRDefault="00E12F9F" w:rsidP="00E12F9F">
      <w:pPr>
        <w:ind w:firstLine="709"/>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inline distT="0" distB="0" distL="0" distR="0">
            <wp:extent cx="5770880" cy="3942080"/>
            <wp:effectExtent l="0" t="0" r="0" b="0"/>
            <wp:docPr id="11"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E12F9F" w:rsidRDefault="00E12F9F" w:rsidP="00E12F9F">
      <w:pPr>
        <w:ind w:firstLine="709"/>
        <w:rPr>
          <w:rFonts w:ascii="Times New Roman" w:eastAsia="Calibri" w:hAnsi="Times New Roman" w:cs="Times New Roman"/>
          <w:sz w:val="24"/>
          <w:szCs w:val="24"/>
        </w:rPr>
      </w:pPr>
      <w:r w:rsidRPr="00E12F9F">
        <w:rPr>
          <w:rFonts w:ascii="Times New Roman" w:eastAsia="Calibri" w:hAnsi="Times New Roman" w:cs="Times New Roman"/>
          <w:sz w:val="24"/>
          <w:szCs w:val="24"/>
        </w:rPr>
        <w:t xml:space="preserve">Таким образом, исходя из обработки социологического опроса учеников, мы получили высокие показатели удовлетворённости учеников по всем предложенным показателям, что позволяет сделать вывод о том, что большинство учеников удовлетворены деятельностью образовательного учреждения.  </w:t>
      </w:r>
    </w:p>
    <w:p w:rsidR="00CA71E9" w:rsidRDefault="00CA71E9" w:rsidP="00E12F9F">
      <w:pPr>
        <w:ind w:firstLine="709"/>
        <w:rPr>
          <w:rFonts w:ascii="Times New Roman" w:eastAsia="Calibri" w:hAnsi="Times New Roman" w:cs="Times New Roman"/>
          <w:sz w:val="24"/>
          <w:szCs w:val="24"/>
        </w:rPr>
      </w:pPr>
    </w:p>
    <w:p w:rsidR="00CA71E9" w:rsidRDefault="00CA71E9" w:rsidP="00E12F9F">
      <w:pPr>
        <w:ind w:firstLine="709"/>
        <w:rPr>
          <w:rFonts w:ascii="Times New Roman" w:eastAsia="Calibri" w:hAnsi="Times New Roman" w:cs="Times New Roman"/>
          <w:sz w:val="24"/>
          <w:szCs w:val="24"/>
        </w:rPr>
      </w:pPr>
    </w:p>
    <w:p w:rsidR="00CA71E9" w:rsidRDefault="00CA71E9" w:rsidP="00E12F9F">
      <w:pPr>
        <w:ind w:firstLine="709"/>
        <w:rPr>
          <w:rFonts w:ascii="Times New Roman" w:eastAsia="Calibri" w:hAnsi="Times New Roman" w:cs="Times New Roman"/>
          <w:sz w:val="24"/>
          <w:szCs w:val="24"/>
        </w:rPr>
      </w:pPr>
    </w:p>
    <w:p w:rsidR="00CA71E9" w:rsidRDefault="00CA71E9" w:rsidP="00E12F9F">
      <w:pPr>
        <w:ind w:firstLine="709"/>
        <w:rPr>
          <w:rFonts w:ascii="Times New Roman" w:eastAsia="Calibri" w:hAnsi="Times New Roman" w:cs="Times New Roman"/>
          <w:sz w:val="24"/>
          <w:szCs w:val="24"/>
        </w:rPr>
      </w:pPr>
    </w:p>
    <w:p w:rsidR="00CA71E9" w:rsidRPr="00E12F9F" w:rsidRDefault="00CA71E9" w:rsidP="00CA71E9">
      <w:pPr>
        <w:spacing w:after="0" w:line="240" w:lineRule="auto"/>
        <w:rPr>
          <w:rFonts w:ascii="Times New Roman" w:eastAsia="Times New Roman" w:hAnsi="Times New Roman" w:cs="Times New Roman"/>
          <w:b/>
          <w:sz w:val="24"/>
          <w:szCs w:val="24"/>
          <w:lang w:eastAsia="ru-RU"/>
        </w:rPr>
      </w:pPr>
      <w:bookmarkStart w:id="0" w:name="_GoBack"/>
      <w:r w:rsidRPr="00E12F9F">
        <w:rPr>
          <w:rFonts w:ascii="Times New Roman" w:eastAsia="Times New Roman" w:hAnsi="Times New Roman" w:cs="Times New Roman"/>
          <w:b/>
          <w:sz w:val="24"/>
          <w:szCs w:val="24"/>
          <w:lang w:eastAsia="ru-RU"/>
        </w:rPr>
        <w:lastRenderedPageBreak/>
        <w:t>2.3. Характеристика качественного состава педагогических кадров</w:t>
      </w:r>
    </w:p>
    <w:p w:rsidR="00CA71E9" w:rsidRPr="00E12F9F" w:rsidRDefault="00CA71E9" w:rsidP="00CA71E9">
      <w:pPr>
        <w:spacing w:after="0" w:line="240" w:lineRule="auto"/>
        <w:jc w:val="both"/>
        <w:rPr>
          <w:rFonts w:ascii="Times New Roman" w:eastAsia="Times New Roman" w:hAnsi="Times New Roman" w:cs="Times New Roman"/>
          <w:sz w:val="24"/>
          <w:szCs w:val="24"/>
          <w:lang w:eastAsia="ru-RU"/>
        </w:rPr>
      </w:pPr>
    </w:p>
    <w:p w:rsidR="00CA71E9" w:rsidRPr="00E12F9F" w:rsidRDefault="00CA71E9" w:rsidP="00CA71E9">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В школе работают 86 педагогов (8 мужчин и 78 женщин). Из них 79 человек (89%) имеют высшее образование, 7 человек (7%) имеют среднее специальное образование, 100 % степень укомплектованности необходимыми специалистами.</w:t>
      </w:r>
    </w:p>
    <w:p w:rsidR="00CA71E9" w:rsidRDefault="00CA71E9" w:rsidP="00CA71E9">
      <w:pPr>
        <w:spacing w:after="0" w:line="240" w:lineRule="auto"/>
        <w:jc w:val="both"/>
        <w:rPr>
          <w:rFonts w:ascii="Times New Roman" w:eastAsia="Times New Roman" w:hAnsi="Times New Roman" w:cs="Times New Roman"/>
          <w:sz w:val="24"/>
          <w:szCs w:val="24"/>
          <w:lang w:eastAsia="ru-RU"/>
        </w:rPr>
      </w:pPr>
    </w:p>
    <w:p w:rsidR="00E12F9F" w:rsidRPr="00E12F9F" w:rsidRDefault="00CA71E9"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object w:dxaOrig="9960" w:dyaOrig="2595">
          <v:shape id="_x0000_i1027" type="#_x0000_t75" style="width:497.9pt;height:129.75pt" o:ole="">
            <v:imagedata r:id="rId16" o:title=""/>
          </v:shape>
          <o:OLEObject Type="Embed" ProgID="MSGraph.Chart.8" ShapeID="_x0000_i1027" DrawAspect="Content" ObjectID="_1485872210" r:id="rId17">
            <o:FieldCodes>\s</o:FieldCodes>
          </o:OLEObject>
        </w:object>
      </w:r>
    </w:p>
    <w:p w:rsidR="00CA71E9"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ab/>
      </w:r>
    </w:p>
    <w:p w:rsidR="00CA71E9" w:rsidRDefault="00CA71E9" w:rsidP="00E12F9F">
      <w:pPr>
        <w:spacing w:after="0" w:line="240" w:lineRule="auto"/>
        <w:jc w:val="both"/>
        <w:rPr>
          <w:rFonts w:ascii="Times New Roman" w:eastAsia="Times New Roman" w:hAnsi="Times New Roman" w:cs="Times New Roman"/>
          <w:sz w:val="24"/>
          <w:szCs w:val="24"/>
          <w:lang w:eastAsia="ru-RU"/>
        </w:rPr>
      </w:pP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Имеют звание «Отличник образования РК» – 4 человека (4%),  высшую квалификационную категорию - 26 человек (29%), первую категорию – 21 человек (24%), вторую категорию – 29 человек (33%), без категории - 10 человек (10%), из них 9– молодые специалисты</w:t>
      </w:r>
      <w:proofErr w:type="gramStart"/>
      <w:r w:rsidRPr="00E12F9F">
        <w:rPr>
          <w:rFonts w:ascii="Times New Roman" w:eastAsia="Times New Roman" w:hAnsi="Times New Roman" w:cs="Times New Roman"/>
          <w:sz w:val="24"/>
          <w:szCs w:val="24"/>
          <w:lang w:eastAsia="ru-RU"/>
        </w:rPr>
        <w:t xml:space="preserve"> .</w:t>
      </w:r>
      <w:proofErr w:type="gramEnd"/>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081395" cy="2182495"/>
            <wp:effectExtent l="0" t="0" r="0" b="0"/>
            <wp:docPr id="10" name="Диаграмма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E12F9F" w:rsidRPr="00E12F9F" w:rsidRDefault="00E12F9F" w:rsidP="00E12F9F">
      <w:pPr>
        <w:spacing w:after="0" w:line="240" w:lineRule="auto"/>
        <w:jc w:val="both"/>
        <w:rPr>
          <w:rFonts w:ascii="Times New Roman" w:eastAsia="Times New Roman" w:hAnsi="Times New Roman" w:cs="Times New Roman"/>
          <w:i/>
          <w:iCs/>
          <w:sz w:val="24"/>
          <w:szCs w:val="24"/>
          <w:lang w:eastAsia="ru-RU"/>
        </w:rPr>
      </w:pPr>
      <w:r w:rsidRPr="00E12F9F">
        <w:rPr>
          <w:rFonts w:ascii="Times New Roman" w:eastAsia="Times New Roman" w:hAnsi="Times New Roman" w:cs="Times New Roman"/>
          <w:i/>
          <w:iCs/>
          <w:sz w:val="24"/>
          <w:szCs w:val="24"/>
          <w:lang w:eastAsia="ru-RU"/>
        </w:rPr>
        <w:t>По стажу работы:</w:t>
      </w:r>
    </w:p>
    <w:p w:rsidR="00E12F9F" w:rsidRPr="00E12F9F" w:rsidRDefault="00E12F9F" w:rsidP="00A32BFD">
      <w:pPr>
        <w:numPr>
          <w:ilvl w:val="0"/>
          <w:numId w:val="1"/>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менее з лет -9 человек(10%)</w:t>
      </w:r>
    </w:p>
    <w:p w:rsidR="00E12F9F" w:rsidRPr="00E12F9F" w:rsidRDefault="00E12F9F" w:rsidP="00A32BFD">
      <w:pPr>
        <w:numPr>
          <w:ilvl w:val="0"/>
          <w:numId w:val="1"/>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от 3 до 8лет -16 человек (17%)</w:t>
      </w:r>
    </w:p>
    <w:p w:rsidR="00E12F9F" w:rsidRPr="00E12F9F" w:rsidRDefault="00E12F9F" w:rsidP="00A32BFD">
      <w:pPr>
        <w:numPr>
          <w:ilvl w:val="0"/>
          <w:numId w:val="1"/>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от 9 до 16 лет – 18 человек (20%)</w:t>
      </w:r>
    </w:p>
    <w:p w:rsidR="00E12F9F" w:rsidRPr="00E12F9F" w:rsidRDefault="00E12F9F" w:rsidP="00A32BFD">
      <w:pPr>
        <w:numPr>
          <w:ilvl w:val="0"/>
          <w:numId w:val="1"/>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от 17 до 20 лет – 10 человек (11%)</w:t>
      </w:r>
    </w:p>
    <w:p w:rsidR="00E12F9F" w:rsidRPr="00E12F9F" w:rsidRDefault="00E12F9F" w:rsidP="00A32BFD">
      <w:pPr>
        <w:numPr>
          <w:ilvl w:val="0"/>
          <w:numId w:val="1"/>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свыше 20 лет – 33 человек (34%)</w:t>
      </w:r>
    </w:p>
    <w:p w:rsidR="00E12F9F" w:rsidRPr="00E12F9F" w:rsidRDefault="00E12F9F" w:rsidP="00E12F9F">
      <w:pPr>
        <w:spacing w:after="0" w:line="240" w:lineRule="auto"/>
        <w:rPr>
          <w:rFonts w:ascii="Times New Roman" w:eastAsia="Times New Roman" w:hAnsi="Times New Roman" w:cs="Times New Roman"/>
          <w:sz w:val="24"/>
          <w:szCs w:val="24"/>
          <w:lang w:eastAsia="ru-RU"/>
        </w:rPr>
      </w:pPr>
    </w:p>
    <w:p w:rsidR="00E12F9F" w:rsidRPr="00E12F9F" w:rsidRDefault="00E12F9F" w:rsidP="00E12F9F">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400800" cy="2441575"/>
            <wp:effectExtent l="0" t="0" r="0" b="0"/>
            <wp:docPr id="9" name="Диаграмма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E12F9F" w:rsidRPr="00E12F9F" w:rsidRDefault="00E12F9F" w:rsidP="00E12F9F">
      <w:pPr>
        <w:spacing w:after="0" w:line="240" w:lineRule="auto"/>
        <w:jc w:val="both"/>
        <w:rPr>
          <w:rFonts w:ascii="Times New Roman" w:eastAsia="Times New Roman" w:hAnsi="Times New Roman" w:cs="Times New Roman"/>
          <w:i/>
          <w:iCs/>
          <w:sz w:val="24"/>
          <w:szCs w:val="24"/>
          <w:lang w:eastAsia="ru-RU"/>
        </w:rPr>
      </w:pPr>
    </w:p>
    <w:p w:rsidR="00E12F9F" w:rsidRPr="00E12F9F" w:rsidRDefault="00E12F9F" w:rsidP="00E12F9F">
      <w:pPr>
        <w:spacing w:after="0" w:line="240" w:lineRule="auto"/>
        <w:jc w:val="both"/>
        <w:rPr>
          <w:rFonts w:ascii="Times New Roman" w:eastAsia="Times New Roman" w:hAnsi="Times New Roman" w:cs="Times New Roman"/>
          <w:i/>
          <w:iCs/>
          <w:sz w:val="24"/>
          <w:szCs w:val="24"/>
          <w:lang w:eastAsia="ru-RU"/>
        </w:rPr>
      </w:pPr>
      <w:r w:rsidRPr="00E12F9F">
        <w:rPr>
          <w:rFonts w:ascii="Times New Roman" w:eastAsia="Times New Roman" w:hAnsi="Times New Roman" w:cs="Times New Roman"/>
          <w:i/>
          <w:iCs/>
          <w:sz w:val="24"/>
          <w:szCs w:val="24"/>
          <w:lang w:eastAsia="ru-RU"/>
        </w:rPr>
        <w:lastRenderedPageBreak/>
        <w:t>По возрасту:</w:t>
      </w:r>
    </w:p>
    <w:p w:rsidR="00E12F9F" w:rsidRPr="00E12F9F" w:rsidRDefault="00E12F9F" w:rsidP="00A32BFD">
      <w:pPr>
        <w:numPr>
          <w:ilvl w:val="0"/>
          <w:numId w:val="2"/>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до 30 лет – 26 человек (29%)</w:t>
      </w:r>
    </w:p>
    <w:p w:rsidR="00E12F9F" w:rsidRPr="00E12F9F" w:rsidRDefault="00E12F9F" w:rsidP="00A32BFD">
      <w:pPr>
        <w:numPr>
          <w:ilvl w:val="0"/>
          <w:numId w:val="2"/>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от 31 до 40 лет – 24человека (30 %)</w:t>
      </w:r>
    </w:p>
    <w:p w:rsidR="00E12F9F" w:rsidRPr="00E12F9F" w:rsidRDefault="00E12F9F" w:rsidP="00A32BFD">
      <w:pPr>
        <w:numPr>
          <w:ilvl w:val="0"/>
          <w:numId w:val="2"/>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от 41 до 50 лет -15 человек (16%)</w:t>
      </w:r>
    </w:p>
    <w:p w:rsidR="00E12F9F" w:rsidRPr="00E12F9F" w:rsidRDefault="00E12F9F" w:rsidP="00A32BFD">
      <w:pPr>
        <w:numPr>
          <w:ilvl w:val="0"/>
          <w:numId w:val="2"/>
        </w:num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более 50 лет – 21 человек (17%)</w:t>
      </w:r>
    </w:p>
    <w:p w:rsidR="00E12F9F" w:rsidRPr="00E12F9F" w:rsidRDefault="00E12F9F" w:rsidP="00E12F9F">
      <w:pPr>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Средний возраст педагогов – 30 -40 лет.</w:t>
      </w:r>
    </w:p>
    <w:p w:rsidR="00E12F9F" w:rsidRPr="00E12F9F" w:rsidRDefault="00E12F9F" w:rsidP="00E12F9F">
      <w:pPr>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Средняя нагрузка на педагога –  22 часа.</w:t>
      </w:r>
    </w:p>
    <w:p w:rsidR="00E12F9F" w:rsidRPr="00E12F9F" w:rsidRDefault="00E12F9F" w:rsidP="00E12F9F">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314440" cy="2329180"/>
            <wp:effectExtent l="0" t="0" r="0" b="0"/>
            <wp:docPr id="8" name="Диаграмма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E12F9F" w:rsidRPr="00E12F9F" w:rsidRDefault="00E12F9F" w:rsidP="00E12F9F">
      <w:pPr>
        <w:spacing w:after="0" w:line="240" w:lineRule="auto"/>
        <w:rPr>
          <w:rFonts w:ascii="Times New Roman" w:eastAsia="Times New Roman" w:hAnsi="Times New Roman" w:cs="Times New Roman"/>
          <w:sz w:val="24"/>
          <w:szCs w:val="24"/>
          <w:lang w:eastAsia="ru-RU"/>
        </w:rPr>
      </w:pPr>
    </w:p>
    <w:p w:rsidR="00E12F9F" w:rsidRPr="00E12F9F" w:rsidRDefault="00E12F9F" w:rsidP="00E12F9F">
      <w:pPr>
        <w:spacing w:after="120" w:line="240" w:lineRule="auto"/>
        <w:jc w:val="both"/>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t xml:space="preserve">Курсы повышения квалификации педагогов.  </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Педагоги школы в соответствии с планом проходят курсовую переподготовку один раз в пять лет на базе РИПКСО,  областного ИПК ПК, городских институтов повышения квалификации при </w:t>
      </w:r>
      <w:proofErr w:type="spellStart"/>
      <w:r w:rsidRPr="00E12F9F">
        <w:rPr>
          <w:rFonts w:ascii="Times New Roman" w:eastAsia="Times New Roman" w:hAnsi="Times New Roman" w:cs="Times New Roman"/>
          <w:sz w:val="24"/>
          <w:szCs w:val="24"/>
          <w:lang w:eastAsia="ru-RU"/>
        </w:rPr>
        <w:t>ИнЕУ</w:t>
      </w:r>
      <w:proofErr w:type="spellEnd"/>
      <w:r w:rsidRPr="00E12F9F">
        <w:rPr>
          <w:rFonts w:ascii="Times New Roman" w:eastAsia="Times New Roman" w:hAnsi="Times New Roman" w:cs="Times New Roman"/>
          <w:sz w:val="24"/>
          <w:szCs w:val="24"/>
          <w:lang w:eastAsia="ru-RU"/>
        </w:rPr>
        <w:t xml:space="preserve"> и ПГПИ.</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В 2013-2014 учебном году курсовую переподготовку должны пройти 21 учитель, что составит 23% от общего количества учителей и 100% от запланированного количества. </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В 2014-2015 – 18 учителей, что составит 20% от общего количества учителей и 100% от запланированного количества.</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В 2015-2016 – 15 учителей, что составит 16% от общего количества учителей и 100% от запланированного количества.</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В 2016-2017- 19 учителей, что составит 21% от общего количества учителей и 100% от запланированного количества.</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В 2017-2018 – 12 учителей, что составит 13% от общего количества учителей и 100% от запланированного количества учителей.</w:t>
      </w:r>
    </w:p>
    <w:p w:rsidR="00E12F9F" w:rsidRPr="00E12F9F" w:rsidRDefault="00E12F9F" w:rsidP="00E12F9F">
      <w:pPr>
        <w:spacing w:after="12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Курсы нового формата прошли 15 учителей (17%), из них 1 учитель </w:t>
      </w:r>
      <w:proofErr w:type="gramStart"/>
      <w:r w:rsidRPr="00E12F9F">
        <w:rPr>
          <w:rFonts w:ascii="Times New Roman" w:eastAsia="Times New Roman" w:hAnsi="Times New Roman" w:cs="Times New Roman"/>
          <w:sz w:val="24"/>
          <w:szCs w:val="24"/>
          <w:lang w:eastAsia="ru-RU"/>
        </w:rPr>
        <w:t xml:space="preserve">( </w:t>
      </w:r>
      <w:proofErr w:type="gramEnd"/>
      <w:r w:rsidRPr="00E12F9F">
        <w:rPr>
          <w:rFonts w:ascii="Times New Roman" w:eastAsia="Times New Roman" w:hAnsi="Times New Roman" w:cs="Times New Roman"/>
          <w:sz w:val="24"/>
          <w:szCs w:val="24"/>
          <w:lang w:eastAsia="ru-RU"/>
        </w:rPr>
        <w:t>11%) курсы 1 уровня , 14 учителей (16%) курсы 3 уровня.</w:t>
      </w:r>
    </w:p>
    <w:p w:rsidR="00E12F9F" w:rsidRPr="00E12F9F" w:rsidRDefault="00E12F9F" w:rsidP="00E12F9F">
      <w:pPr>
        <w:spacing w:after="12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348730" cy="2933065"/>
            <wp:effectExtent l="0" t="0" r="0" b="0"/>
            <wp:docPr id="7" name="Диаграмма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12F9F" w:rsidRPr="00E12F9F" w:rsidRDefault="00E12F9F" w:rsidP="00E12F9F">
      <w:pPr>
        <w:tabs>
          <w:tab w:val="left" w:pos="1080"/>
        </w:tabs>
        <w:spacing w:after="0" w:line="240" w:lineRule="auto"/>
        <w:ind w:firstLine="720"/>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lastRenderedPageBreak/>
        <w:t xml:space="preserve"> Количественные показатели  учителей, прошедших курсовую переподготовку, обычно значительно выше  во втором полугодии, так как большая</w:t>
      </w:r>
      <w:r w:rsidRPr="00E12F9F">
        <w:rPr>
          <w:rFonts w:ascii="Times New Roman" w:eastAsia="Times New Roman" w:hAnsi="Times New Roman" w:cs="Times New Roman"/>
          <w:color w:val="FF0000"/>
          <w:sz w:val="24"/>
          <w:szCs w:val="24"/>
          <w:lang w:eastAsia="ru-RU"/>
        </w:rPr>
        <w:t xml:space="preserve"> </w:t>
      </w:r>
      <w:r w:rsidRPr="00E12F9F">
        <w:rPr>
          <w:rFonts w:ascii="Times New Roman" w:eastAsia="Times New Roman" w:hAnsi="Times New Roman" w:cs="Times New Roman"/>
          <w:sz w:val="24"/>
          <w:szCs w:val="24"/>
          <w:lang w:eastAsia="ru-RU"/>
        </w:rPr>
        <w:t>часть учителей</w:t>
      </w:r>
      <w:r w:rsidRPr="00E12F9F">
        <w:rPr>
          <w:rFonts w:ascii="Times New Roman" w:eastAsia="Times New Roman" w:hAnsi="Times New Roman" w:cs="Times New Roman"/>
          <w:color w:val="FF0000"/>
          <w:sz w:val="24"/>
          <w:szCs w:val="24"/>
          <w:lang w:eastAsia="ru-RU"/>
        </w:rPr>
        <w:t xml:space="preserve"> </w:t>
      </w:r>
      <w:r w:rsidRPr="00E12F9F">
        <w:rPr>
          <w:rFonts w:ascii="Times New Roman" w:eastAsia="Times New Roman" w:hAnsi="Times New Roman" w:cs="Times New Roman"/>
          <w:sz w:val="24"/>
          <w:szCs w:val="24"/>
          <w:lang w:eastAsia="ru-RU"/>
        </w:rPr>
        <w:t>обучается во время летних каникул и в соответствии с планами вышеназванных институтов переподготовки.</w:t>
      </w:r>
    </w:p>
    <w:p w:rsidR="00E12F9F" w:rsidRPr="00E12F9F" w:rsidRDefault="00E12F9F" w:rsidP="00E12F9F">
      <w:pPr>
        <w:tabs>
          <w:tab w:val="left" w:pos="1080"/>
        </w:tabs>
        <w:spacing w:after="0" w:line="240" w:lineRule="auto"/>
        <w:ind w:firstLine="720"/>
        <w:jc w:val="both"/>
        <w:rPr>
          <w:rFonts w:ascii="Times New Roman" w:eastAsia="Times New Roman" w:hAnsi="Times New Roman" w:cs="Times New Roman"/>
          <w:color w:val="548DD4"/>
          <w:sz w:val="24"/>
          <w:szCs w:val="24"/>
          <w:lang w:eastAsia="ru-RU"/>
        </w:rPr>
      </w:pPr>
      <w:r w:rsidRPr="00E12F9F">
        <w:rPr>
          <w:rFonts w:ascii="Times New Roman" w:eastAsia="Times New Roman" w:hAnsi="Times New Roman" w:cs="Times New Roman"/>
          <w:color w:val="548DD4"/>
          <w:sz w:val="24"/>
          <w:szCs w:val="24"/>
          <w:lang w:eastAsia="ru-RU"/>
        </w:rPr>
        <w:t xml:space="preserve"> </w:t>
      </w:r>
    </w:p>
    <w:p w:rsidR="00E12F9F" w:rsidRPr="00E12F9F" w:rsidRDefault="00E12F9F" w:rsidP="00E12F9F">
      <w:pPr>
        <w:tabs>
          <w:tab w:val="left" w:pos="1080"/>
        </w:tabs>
        <w:spacing w:after="0" w:line="240" w:lineRule="auto"/>
        <w:ind w:firstLine="720"/>
        <w:jc w:val="center"/>
        <w:rPr>
          <w:rFonts w:ascii="Times New Roman" w:eastAsia="Times New Roman" w:hAnsi="Times New Roman" w:cs="Times New Roman"/>
          <w:color w:val="548DD4"/>
          <w:sz w:val="24"/>
          <w:szCs w:val="24"/>
          <w:lang w:eastAsia="ru-RU"/>
        </w:rPr>
        <w:sectPr w:rsidR="00E12F9F" w:rsidRPr="00E12F9F" w:rsidSect="00CA71E9">
          <w:pgSz w:w="11906" w:h="16838"/>
          <w:pgMar w:top="719" w:right="849" w:bottom="899" w:left="1080" w:header="708" w:footer="708" w:gutter="0"/>
          <w:cols w:space="708"/>
          <w:titlePg/>
          <w:docGrid w:linePitch="360"/>
        </w:sectPr>
      </w:pPr>
    </w:p>
    <w:p w:rsidR="00E12F9F" w:rsidRPr="00E12F9F" w:rsidRDefault="00E12F9F" w:rsidP="00E12F9F">
      <w:pPr>
        <w:tabs>
          <w:tab w:val="left" w:pos="1080"/>
        </w:tabs>
        <w:spacing w:after="0" w:line="240" w:lineRule="auto"/>
        <w:ind w:firstLine="720"/>
        <w:jc w:val="center"/>
        <w:rPr>
          <w:rFonts w:ascii="Times New Roman" w:eastAsia="Times New Roman" w:hAnsi="Times New Roman" w:cs="Times New Roman"/>
          <w:b/>
          <w:bCs/>
          <w:sz w:val="28"/>
          <w:szCs w:val="20"/>
          <w:lang w:eastAsia="ru-RU"/>
        </w:rPr>
      </w:pPr>
      <w:r w:rsidRPr="00E12F9F">
        <w:rPr>
          <w:rFonts w:ascii="Times New Roman" w:eastAsia="Times New Roman" w:hAnsi="Times New Roman" w:cs="Times New Roman"/>
          <w:b/>
          <w:bCs/>
          <w:sz w:val="28"/>
          <w:szCs w:val="20"/>
          <w:lang w:eastAsia="ru-RU"/>
        </w:rPr>
        <w:lastRenderedPageBreak/>
        <w:t>Результативность деятельности педагогического коллектива</w:t>
      </w:r>
    </w:p>
    <w:p w:rsidR="00E12F9F" w:rsidRPr="00E12F9F" w:rsidRDefault="00E12F9F" w:rsidP="00E12F9F">
      <w:pPr>
        <w:tabs>
          <w:tab w:val="left" w:pos="1080"/>
        </w:tabs>
        <w:spacing w:after="0" w:line="240" w:lineRule="auto"/>
        <w:ind w:firstLine="720"/>
        <w:jc w:val="center"/>
        <w:rPr>
          <w:rFonts w:ascii="Times New Roman" w:eastAsia="Times New Roman" w:hAnsi="Times New Roman" w:cs="Times New Roman"/>
          <w:b/>
          <w:sz w:val="28"/>
          <w:szCs w:val="20"/>
          <w:lang w:eastAsia="ru-RU"/>
        </w:rPr>
      </w:pPr>
      <w:r w:rsidRPr="00E12F9F">
        <w:rPr>
          <w:rFonts w:ascii="Times New Roman" w:eastAsia="Times New Roman" w:hAnsi="Times New Roman" w:cs="Times New Roman"/>
          <w:b/>
          <w:bCs/>
          <w:sz w:val="28"/>
          <w:szCs w:val="20"/>
          <w:lang w:eastAsia="ru-RU"/>
        </w:rPr>
        <w:t xml:space="preserve">по совершенствованию профессионального мастерства </w:t>
      </w:r>
      <w:r w:rsidRPr="00E12F9F">
        <w:rPr>
          <w:rFonts w:ascii="Times New Roman" w:eastAsia="Times New Roman" w:hAnsi="Times New Roman" w:cs="Times New Roman"/>
          <w:b/>
          <w:sz w:val="28"/>
          <w:szCs w:val="20"/>
          <w:lang w:eastAsia="ru-RU"/>
        </w:rPr>
        <w:t xml:space="preserve">2012, 2013 </w:t>
      </w:r>
      <w:proofErr w:type="spellStart"/>
      <w:r w:rsidRPr="00E12F9F">
        <w:rPr>
          <w:rFonts w:ascii="Times New Roman" w:eastAsia="Times New Roman" w:hAnsi="Times New Roman" w:cs="Times New Roman"/>
          <w:b/>
          <w:sz w:val="28"/>
          <w:szCs w:val="20"/>
          <w:lang w:eastAsia="ru-RU"/>
        </w:rPr>
        <w:t>г.</w:t>
      </w:r>
      <w:proofErr w:type="gramStart"/>
      <w:r w:rsidRPr="00E12F9F">
        <w:rPr>
          <w:rFonts w:ascii="Times New Roman" w:eastAsia="Times New Roman" w:hAnsi="Times New Roman" w:cs="Times New Roman"/>
          <w:b/>
          <w:sz w:val="28"/>
          <w:szCs w:val="20"/>
          <w:lang w:eastAsia="ru-RU"/>
        </w:rPr>
        <w:t>г</w:t>
      </w:r>
      <w:proofErr w:type="spellEnd"/>
      <w:proofErr w:type="gramEnd"/>
      <w:r w:rsidRPr="00E12F9F">
        <w:rPr>
          <w:rFonts w:ascii="Times New Roman" w:eastAsia="Times New Roman" w:hAnsi="Times New Roman" w:cs="Times New Roman"/>
          <w:b/>
          <w:sz w:val="28"/>
          <w:szCs w:val="20"/>
          <w:lang w:eastAsia="ru-RU"/>
        </w:rPr>
        <w:t>.</w:t>
      </w:r>
    </w:p>
    <w:p w:rsidR="00E12F9F" w:rsidRPr="00E12F9F" w:rsidRDefault="00E12F9F" w:rsidP="00E12F9F">
      <w:pPr>
        <w:spacing w:after="0" w:line="240" w:lineRule="auto"/>
        <w:rPr>
          <w:rFonts w:ascii="Times New Roman" w:eastAsia="Times New Roman" w:hAnsi="Times New Roman" w:cs="Times New Roman"/>
          <w:b/>
          <w:sz w:val="24"/>
          <w:szCs w:val="24"/>
          <w:lang w:eastAsia="ru-RU"/>
        </w:rPr>
      </w:pPr>
    </w:p>
    <w:tbl>
      <w:tblPr>
        <w:tblW w:w="15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9"/>
        <w:gridCol w:w="2183"/>
        <w:gridCol w:w="2720"/>
        <w:gridCol w:w="2835"/>
        <w:gridCol w:w="2410"/>
        <w:gridCol w:w="3021"/>
      </w:tblGrid>
      <w:tr w:rsidR="00E12F9F" w:rsidRPr="00E12F9F" w:rsidTr="00CA71E9">
        <w:trPr>
          <w:trHeight w:val="562"/>
        </w:trPr>
        <w:tc>
          <w:tcPr>
            <w:tcW w:w="2009" w:type="dxa"/>
            <w:vMerge w:val="restart"/>
            <w:shd w:val="clear" w:color="auto" w:fill="auto"/>
            <w:hideMark/>
          </w:tcPr>
          <w:p w:rsidR="00E12F9F" w:rsidRPr="00E12F9F" w:rsidRDefault="00E12F9F" w:rsidP="00E12F9F">
            <w:pPr>
              <w:spacing w:after="0" w:line="240" w:lineRule="auto"/>
              <w:jc w:val="center"/>
              <w:rPr>
                <w:rFonts w:ascii="Times New Roman" w:eastAsia="SimSun" w:hAnsi="Times New Roman" w:cs="Times New Roman"/>
                <w:b/>
                <w:szCs w:val="24"/>
              </w:rPr>
            </w:pPr>
            <w:r w:rsidRPr="00E12F9F">
              <w:rPr>
                <w:rFonts w:ascii="Times New Roman" w:eastAsia="SimSun" w:hAnsi="Times New Roman" w:cs="Times New Roman"/>
                <w:b/>
                <w:szCs w:val="24"/>
              </w:rPr>
              <w:t>Ф.И.О. учителя</w:t>
            </w:r>
          </w:p>
        </w:tc>
        <w:tc>
          <w:tcPr>
            <w:tcW w:w="10148" w:type="dxa"/>
            <w:gridSpan w:val="4"/>
            <w:shd w:val="clear" w:color="auto" w:fill="auto"/>
            <w:hideMark/>
          </w:tcPr>
          <w:p w:rsidR="00E12F9F" w:rsidRPr="00E12F9F" w:rsidRDefault="00E12F9F" w:rsidP="00E12F9F">
            <w:pPr>
              <w:spacing w:after="0" w:line="240" w:lineRule="auto"/>
              <w:jc w:val="center"/>
              <w:rPr>
                <w:rFonts w:ascii="Times New Roman" w:eastAsia="SimSun" w:hAnsi="Times New Roman" w:cs="Times New Roman"/>
                <w:b/>
                <w:szCs w:val="24"/>
              </w:rPr>
            </w:pPr>
            <w:r w:rsidRPr="00E12F9F">
              <w:rPr>
                <w:rFonts w:ascii="Times New Roman" w:eastAsia="SimSun" w:hAnsi="Times New Roman" w:cs="Times New Roman"/>
                <w:b/>
                <w:szCs w:val="24"/>
              </w:rPr>
              <w:t>Участие в конкурсах</w:t>
            </w:r>
          </w:p>
        </w:tc>
        <w:tc>
          <w:tcPr>
            <w:tcW w:w="3021" w:type="dxa"/>
            <w:vMerge w:val="restart"/>
            <w:shd w:val="clear" w:color="auto" w:fill="auto"/>
            <w:hideMark/>
          </w:tcPr>
          <w:p w:rsidR="00E12F9F" w:rsidRPr="00E12F9F" w:rsidRDefault="00E12F9F" w:rsidP="00E12F9F">
            <w:pPr>
              <w:spacing w:after="0" w:line="240" w:lineRule="auto"/>
              <w:jc w:val="center"/>
              <w:rPr>
                <w:rFonts w:ascii="Times New Roman" w:eastAsia="SimSun" w:hAnsi="Times New Roman" w:cs="Times New Roman"/>
                <w:b/>
                <w:szCs w:val="24"/>
              </w:rPr>
            </w:pPr>
            <w:r w:rsidRPr="00E12F9F">
              <w:rPr>
                <w:rFonts w:ascii="Times New Roman" w:eastAsia="SimSun" w:hAnsi="Times New Roman" w:cs="Times New Roman"/>
                <w:b/>
                <w:szCs w:val="24"/>
              </w:rPr>
              <w:t>Опубликованные статьи</w:t>
            </w:r>
          </w:p>
        </w:tc>
      </w:tr>
      <w:tr w:rsidR="00E12F9F" w:rsidRPr="00E12F9F" w:rsidTr="00CA71E9">
        <w:trPr>
          <w:trHeight w:val="532"/>
        </w:trPr>
        <w:tc>
          <w:tcPr>
            <w:tcW w:w="2009" w:type="dxa"/>
            <w:vMerge/>
            <w:shd w:val="clear" w:color="auto" w:fill="auto"/>
            <w:hideMark/>
          </w:tcPr>
          <w:p w:rsidR="00E12F9F" w:rsidRPr="00E12F9F" w:rsidRDefault="00E12F9F" w:rsidP="00E12F9F">
            <w:pPr>
              <w:spacing w:after="0" w:line="240" w:lineRule="auto"/>
              <w:jc w:val="center"/>
              <w:rPr>
                <w:rFonts w:ascii="Times New Roman" w:eastAsia="SimSun" w:hAnsi="Times New Roman" w:cs="Times New Roman"/>
                <w:b/>
                <w:szCs w:val="24"/>
              </w:rPr>
            </w:pPr>
          </w:p>
        </w:tc>
        <w:tc>
          <w:tcPr>
            <w:tcW w:w="2183" w:type="dxa"/>
            <w:shd w:val="clear" w:color="auto" w:fill="auto"/>
            <w:hideMark/>
          </w:tcPr>
          <w:p w:rsidR="00E12F9F" w:rsidRPr="00E12F9F" w:rsidRDefault="00E12F9F" w:rsidP="00E12F9F">
            <w:pPr>
              <w:spacing w:after="0" w:line="240" w:lineRule="auto"/>
              <w:jc w:val="center"/>
              <w:rPr>
                <w:rFonts w:ascii="Times New Roman" w:eastAsia="SimSun" w:hAnsi="Times New Roman" w:cs="Times New Roman"/>
                <w:b/>
                <w:szCs w:val="24"/>
              </w:rPr>
            </w:pPr>
            <w:r w:rsidRPr="00E12F9F">
              <w:rPr>
                <w:rFonts w:ascii="Times New Roman" w:eastAsia="SimSun" w:hAnsi="Times New Roman" w:cs="Times New Roman"/>
                <w:b/>
                <w:szCs w:val="24"/>
              </w:rPr>
              <w:t>городские</w:t>
            </w:r>
          </w:p>
        </w:tc>
        <w:tc>
          <w:tcPr>
            <w:tcW w:w="2720" w:type="dxa"/>
            <w:shd w:val="clear" w:color="auto" w:fill="auto"/>
            <w:hideMark/>
          </w:tcPr>
          <w:p w:rsidR="00E12F9F" w:rsidRPr="00E12F9F" w:rsidRDefault="00E12F9F" w:rsidP="00E12F9F">
            <w:pPr>
              <w:spacing w:after="0" w:line="240" w:lineRule="auto"/>
              <w:jc w:val="center"/>
              <w:rPr>
                <w:rFonts w:ascii="Times New Roman" w:eastAsia="SimSun" w:hAnsi="Times New Roman" w:cs="Times New Roman"/>
                <w:b/>
                <w:szCs w:val="24"/>
              </w:rPr>
            </w:pPr>
            <w:r w:rsidRPr="00E12F9F">
              <w:rPr>
                <w:rFonts w:ascii="Times New Roman" w:eastAsia="SimSun" w:hAnsi="Times New Roman" w:cs="Times New Roman"/>
                <w:b/>
                <w:szCs w:val="24"/>
              </w:rPr>
              <w:t>областные</w:t>
            </w:r>
          </w:p>
        </w:tc>
        <w:tc>
          <w:tcPr>
            <w:tcW w:w="2835" w:type="dxa"/>
            <w:shd w:val="clear" w:color="auto" w:fill="auto"/>
            <w:hideMark/>
          </w:tcPr>
          <w:p w:rsidR="00E12F9F" w:rsidRPr="00E12F9F" w:rsidRDefault="00E12F9F" w:rsidP="00E12F9F">
            <w:pPr>
              <w:spacing w:after="0" w:line="240" w:lineRule="auto"/>
              <w:jc w:val="center"/>
              <w:rPr>
                <w:rFonts w:ascii="Times New Roman" w:eastAsia="SimSun" w:hAnsi="Times New Roman" w:cs="Times New Roman"/>
                <w:b/>
                <w:szCs w:val="24"/>
              </w:rPr>
            </w:pPr>
            <w:r w:rsidRPr="00E12F9F">
              <w:rPr>
                <w:rFonts w:ascii="Times New Roman" w:eastAsia="SimSun" w:hAnsi="Times New Roman" w:cs="Times New Roman"/>
                <w:b/>
                <w:szCs w:val="24"/>
              </w:rPr>
              <w:t>республиканские</w:t>
            </w:r>
          </w:p>
        </w:tc>
        <w:tc>
          <w:tcPr>
            <w:tcW w:w="2410" w:type="dxa"/>
            <w:shd w:val="clear" w:color="auto" w:fill="auto"/>
            <w:hideMark/>
          </w:tcPr>
          <w:p w:rsidR="00E12F9F" w:rsidRPr="00E12F9F" w:rsidRDefault="00E12F9F" w:rsidP="00E12F9F">
            <w:pPr>
              <w:spacing w:after="0" w:line="240" w:lineRule="auto"/>
              <w:jc w:val="center"/>
              <w:rPr>
                <w:rFonts w:ascii="Times New Roman" w:eastAsia="SimSun" w:hAnsi="Times New Roman" w:cs="Times New Roman"/>
                <w:b/>
                <w:szCs w:val="24"/>
              </w:rPr>
            </w:pPr>
            <w:r w:rsidRPr="00E12F9F">
              <w:rPr>
                <w:rFonts w:ascii="Times New Roman" w:eastAsia="SimSun" w:hAnsi="Times New Roman" w:cs="Times New Roman"/>
                <w:b/>
                <w:szCs w:val="24"/>
              </w:rPr>
              <w:t>международные</w:t>
            </w:r>
          </w:p>
        </w:tc>
        <w:tc>
          <w:tcPr>
            <w:tcW w:w="3021" w:type="dxa"/>
            <w:vMerge/>
            <w:shd w:val="clear" w:color="auto" w:fill="auto"/>
            <w:hideMark/>
          </w:tcPr>
          <w:p w:rsidR="00E12F9F" w:rsidRPr="00E12F9F" w:rsidRDefault="00E12F9F" w:rsidP="00E12F9F">
            <w:pPr>
              <w:spacing w:after="0" w:line="240" w:lineRule="auto"/>
              <w:rPr>
                <w:rFonts w:ascii="Times New Roman" w:eastAsia="SimSun" w:hAnsi="Times New Roman" w:cs="Times New Roman"/>
                <w:szCs w:val="24"/>
              </w:rPr>
            </w:pPr>
          </w:p>
        </w:tc>
      </w:tr>
      <w:tr w:rsidR="00E12F9F" w:rsidRPr="00E12F9F" w:rsidTr="00CA71E9">
        <w:trPr>
          <w:trHeight w:val="1084"/>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Савченко Татьяна Алексеевна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1. Лучший доклад на августовских педагогических чтениях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Научно-практическая конференция  "Системный подход к оценке качества образования: опыт, стратегия обновления" (грамота)</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1539"/>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Шавенкова</w:t>
            </w:r>
            <w:proofErr w:type="spellEnd"/>
            <w:r w:rsidRPr="00E12F9F">
              <w:rPr>
                <w:rFonts w:ascii="Times New Roman" w:eastAsia="SimSun" w:hAnsi="Times New Roman" w:cs="Times New Roman"/>
                <w:sz w:val="18"/>
                <w:szCs w:val="24"/>
              </w:rPr>
              <w:t xml:space="preserve"> Наталья Петровна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xml:space="preserve">1. Научно-практическая конференция "Системный подход к оценке качества образования: опыт, </w:t>
            </w:r>
            <w:proofErr w:type="spellStart"/>
            <w:r w:rsidRPr="00E12F9F">
              <w:rPr>
                <w:rFonts w:ascii="Times New Roman" w:eastAsia="SimSun" w:hAnsi="Times New Roman" w:cs="Times New Roman"/>
                <w:sz w:val="18"/>
                <w:szCs w:val="24"/>
              </w:rPr>
              <w:t>стратения</w:t>
            </w:r>
            <w:proofErr w:type="spellEnd"/>
            <w:r w:rsidRPr="00E12F9F">
              <w:rPr>
                <w:rFonts w:ascii="Times New Roman" w:eastAsia="SimSun" w:hAnsi="Times New Roman" w:cs="Times New Roman"/>
                <w:sz w:val="18"/>
                <w:szCs w:val="24"/>
              </w:rPr>
              <w:t xml:space="preserve"> обновления" (грамота)                                   2. Конкурс "Лучший учитель КСО - движения" (диплом I  степени)</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Интерактивный экологический конкурс (диплом II степени)</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2260"/>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Еленич</w:t>
            </w:r>
            <w:proofErr w:type="spellEnd"/>
            <w:r w:rsidRPr="00E12F9F">
              <w:rPr>
                <w:rFonts w:ascii="Times New Roman" w:eastAsia="SimSun" w:hAnsi="Times New Roman" w:cs="Times New Roman"/>
                <w:sz w:val="18"/>
                <w:szCs w:val="24"/>
              </w:rPr>
              <w:t xml:space="preserve"> Наталья Александровна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1. Конкурс  методико-дидактических пособий (1 место, грамота)</w:t>
            </w:r>
          </w:p>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xml:space="preserve">2. Номинация "Лучший доклад" в работе предметных секций (грамота) </w:t>
            </w:r>
          </w:p>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xml:space="preserve">3. Лучший доклад на августовских педагогических чтениях (грамота) </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xml:space="preserve">Научно-практическая конференция  "Системный подход к оценке качества образования: опыт, </w:t>
            </w:r>
            <w:proofErr w:type="spellStart"/>
            <w:r w:rsidRPr="00E12F9F">
              <w:rPr>
                <w:rFonts w:ascii="Times New Roman" w:eastAsia="SimSun" w:hAnsi="Times New Roman" w:cs="Times New Roman"/>
                <w:sz w:val="18"/>
                <w:szCs w:val="24"/>
              </w:rPr>
              <w:t>стратения</w:t>
            </w:r>
            <w:proofErr w:type="spellEnd"/>
            <w:r w:rsidRPr="00E12F9F">
              <w:rPr>
                <w:rFonts w:ascii="Times New Roman" w:eastAsia="SimSun" w:hAnsi="Times New Roman" w:cs="Times New Roman"/>
                <w:sz w:val="18"/>
                <w:szCs w:val="24"/>
              </w:rPr>
              <w:t xml:space="preserve"> обновления" (грамота)</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Педагогическая конференция (диплом I степени)</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560"/>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Никитина Елена Сергеевна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Олимпиада учителей начальных классов (3 место,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Педагогическая конференция (диплом II степени)</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w:t>
            </w:r>
            <w:proofErr w:type="gramStart"/>
            <w:r w:rsidRPr="00E12F9F">
              <w:rPr>
                <w:rFonts w:ascii="Times New Roman" w:eastAsia="SimSun" w:hAnsi="Times New Roman" w:cs="Times New Roman"/>
                <w:sz w:val="18"/>
                <w:szCs w:val="24"/>
              </w:rPr>
              <w:t>Проектная</w:t>
            </w:r>
            <w:proofErr w:type="gramEnd"/>
            <w:r w:rsidRPr="00E12F9F">
              <w:rPr>
                <w:rFonts w:ascii="Times New Roman" w:eastAsia="SimSun" w:hAnsi="Times New Roman" w:cs="Times New Roman"/>
                <w:sz w:val="18"/>
                <w:szCs w:val="24"/>
              </w:rPr>
              <w:t xml:space="preserve"> и исследовательская </w:t>
            </w:r>
            <w:proofErr w:type="spellStart"/>
            <w:r w:rsidRPr="00E12F9F">
              <w:rPr>
                <w:rFonts w:ascii="Times New Roman" w:eastAsia="SimSun" w:hAnsi="Times New Roman" w:cs="Times New Roman"/>
                <w:sz w:val="18"/>
                <w:szCs w:val="24"/>
              </w:rPr>
              <w:t>дятельность</w:t>
            </w:r>
            <w:proofErr w:type="spellEnd"/>
            <w:r w:rsidRPr="00E12F9F">
              <w:rPr>
                <w:rFonts w:ascii="Times New Roman" w:eastAsia="SimSun" w:hAnsi="Times New Roman" w:cs="Times New Roman"/>
                <w:sz w:val="18"/>
                <w:szCs w:val="24"/>
              </w:rPr>
              <w:t xml:space="preserve">  младших школьников", Педагогический альманах №3, 2013</w:t>
            </w:r>
          </w:p>
        </w:tc>
      </w:tr>
      <w:tr w:rsidR="00E12F9F" w:rsidRPr="00E12F9F" w:rsidTr="00CA71E9">
        <w:trPr>
          <w:trHeight w:val="2389"/>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lastRenderedPageBreak/>
              <w:t>Слабковская</w:t>
            </w:r>
            <w:proofErr w:type="spellEnd"/>
            <w:r w:rsidRPr="00E12F9F">
              <w:rPr>
                <w:rFonts w:ascii="Times New Roman" w:eastAsia="SimSun" w:hAnsi="Times New Roman" w:cs="Times New Roman"/>
                <w:sz w:val="18"/>
                <w:szCs w:val="24"/>
              </w:rPr>
              <w:t xml:space="preserve"> Ольга Владимировна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Педагогическая конференция (диплом III степени)</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xml:space="preserve">1) "Использование эффективных методов и приёмов на уроке математики через технологию индивидуализированного </w:t>
            </w:r>
            <w:proofErr w:type="spellStart"/>
            <w:r w:rsidRPr="00E12F9F">
              <w:rPr>
                <w:rFonts w:ascii="Times New Roman" w:eastAsia="SimSun" w:hAnsi="Times New Roman" w:cs="Times New Roman"/>
                <w:sz w:val="18"/>
                <w:szCs w:val="24"/>
              </w:rPr>
              <w:t>сособа</w:t>
            </w:r>
            <w:proofErr w:type="spellEnd"/>
            <w:r w:rsidRPr="00E12F9F">
              <w:rPr>
                <w:rFonts w:ascii="Times New Roman" w:eastAsia="SimSun" w:hAnsi="Times New Roman" w:cs="Times New Roman"/>
                <w:sz w:val="18"/>
                <w:szCs w:val="24"/>
              </w:rPr>
              <w:t xml:space="preserve"> обучения" (ТИСО), сайт Педагог.kz           2)"Развитие ключевых  и предметных компетенций учащихся на уроках математики на основе использования </w:t>
            </w:r>
            <w:proofErr w:type="spellStart"/>
            <w:r w:rsidRPr="00E12F9F">
              <w:rPr>
                <w:rFonts w:ascii="Times New Roman" w:eastAsia="SimSun" w:hAnsi="Times New Roman" w:cs="Times New Roman"/>
                <w:sz w:val="18"/>
                <w:szCs w:val="24"/>
              </w:rPr>
              <w:t>компетентностно</w:t>
            </w:r>
            <w:proofErr w:type="spellEnd"/>
            <w:r w:rsidRPr="00E12F9F">
              <w:rPr>
                <w:rFonts w:ascii="Times New Roman" w:eastAsia="SimSun" w:hAnsi="Times New Roman" w:cs="Times New Roman"/>
                <w:sz w:val="18"/>
                <w:szCs w:val="24"/>
              </w:rPr>
              <w:t>-ориентированных заданий ", Педагогический альманах №3, 2013</w:t>
            </w:r>
          </w:p>
        </w:tc>
      </w:tr>
      <w:tr w:rsidR="00E12F9F" w:rsidRPr="00E12F9F" w:rsidTr="00CA71E9">
        <w:trPr>
          <w:trHeight w:val="1273"/>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Поляков Илья Олегович</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1) Олимпиада учителей информатики (1 место, грамота)          2) Конкурс "Учитель года - 2013" (1 место)</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1) Олимпиада учителей информатики (диплом III степени).                                     2) Конкурс "Лучший спецкурс для профильной 12-летней школы" (диплом I  степени)</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710"/>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Витько</w:t>
            </w:r>
            <w:proofErr w:type="spellEnd"/>
            <w:r w:rsidRPr="00E12F9F">
              <w:rPr>
                <w:rFonts w:ascii="Times New Roman" w:eastAsia="SimSun" w:hAnsi="Times New Roman" w:cs="Times New Roman"/>
                <w:sz w:val="18"/>
                <w:szCs w:val="24"/>
              </w:rPr>
              <w:t xml:space="preserve"> Кристина Игоревна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(3 место,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"Лучший спецкурс для профильной 12-летней школы" (диплом I  степени)</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1543"/>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Быценко</w:t>
            </w:r>
            <w:proofErr w:type="spellEnd"/>
            <w:r w:rsidRPr="00E12F9F">
              <w:rPr>
                <w:rFonts w:ascii="Times New Roman" w:eastAsia="SimSun" w:hAnsi="Times New Roman" w:cs="Times New Roman"/>
                <w:sz w:val="18"/>
                <w:szCs w:val="24"/>
              </w:rPr>
              <w:t xml:space="preserve"> Марина Юрьевна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1. Интернет-фестиваль "Современный урок-2013" (2 место, грамота)</w:t>
            </w:r>
          </w:p>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2. Лучший доклад на августовских педагогических чтениях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Областной педагогический форум (диплом участника)</w:t>
            </w:r>
          </w:p>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Фестиваль инновационных педагогических идей (2 место)</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2402"/>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Жангозина</w:t>
            </w:r>
            <w:proofErr w:type="spellEnd"/>
            <w:r w:rsidRPr="00E12F9F">
              <w:rPr>
                <w:rFonts w:ascii="Times New Roman" w:eastAsia="SimSun" w:hAnsi="Times New Roman" w:cs="Times New Roman"/>
                <w:sz w:val="18"/>
                <w:szCs w:val="24"/>
              </w:rPr>
              <w:t xml:space="preserve"> </w:t>
            </w:r>
            <w:proofErr w:type="spellStart"/>
            <w:r w:rsidRPr="00E12F9F">
              <w:rPr>
                <w:rFonts w:ascii="Times New Roman" w:eastAsia="SimSun" w:hAnsi="Times New Roman" w:cs="Times New Roman"/>
                <w:sz w:val="18"/>
                <w:szCs w:val="24"/>
              </w:rPr>
              <w:t>Асемгуль</w:t>
            </w:r>
            <w:proofErr w:type="spellEnd"/>
            <w:r w:rsidRPr="00E12F9F">
              <w:rPr>
                <w:rFonts w:ascii="Times New Roman" w:eastAsia="SimSun" w:hAnsi="Times New Roman" w:cs="Times New Roman"/>
                <w:sz w:val="18"/>
                <w:szCs w:val="24"/>
              </w:rPr>
              <w:t xml:space="preserve"> </w:t>
            </w:r>
            <w:proofErr w:type="spellStart"/>
            <w:r w:rsidRPr="00E12F9F">
              <w:rPr>
                <w:rFonts w:ascii="Times New Roman" w:eastAsia="SimSun" w:hAnsi="Times New Roman" w:cs="Times New Roman"/>
                <w:sz w:val="18"/>
                <w:szCs w:val="24"/>
              </w:rPr>
              <w:t>Аскеровна</w:t>
            </w:r>
            <w:proofErr w:type="spellEnd"/>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1) Олимпиада учителей казахского языка и литературы (2 место, грамота)      2) Конкурс  методико-дидактических пособий (2 место, грамота)</w:t>
            </w:r>
          </w:p>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2. Лучший доклад на августовских педагогических чтениях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(диплом II  степени)</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1552"/>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Кибашева</w:t>
            </w:r>
            <w:proofErr w:type="spellEnd"/>
            <w:r w:rsidRPr="00E12F9F">
              <w:rPr>
                <w:rFonts w:ascii="Times New Roman" w:eastAsia="SimSun" w:hAnsi="Times New Roman" w:cs="Times New Roman"/>
                <w:sz w:val="18"/>
                <w:szCs w:val="24"/>
              </w:rPr>
              <w:t xml:space="preserve"> </w:t>
            </w:r>
            <w:proofErr w:type="spellStart"/>
            <w:r w:rsidRPr="00E12F9F">
              <w:rPr>
                <w:rFonts w:ascii="Times New Roman" w:eastAsia="SimSun" w:hAnsi="Times New Roman" w:cs="Times New Roman"/>
                <w:sz w:val="18"/>
                <w:szCs w:val="24"/>
              </w:rPr>
              <w:t>Бахыт</w:t>
            </w:r>
            <w:proofErr w:type="spellEnd"/>
            <w:r w:rsidRPr="00E12F9F">
              <w:rPr>
                <w:rFonts w:ascii="Times New Roman" w:eastAsia="SimSun" w:hAnsi="Times New Roman" w:cs="Times New Roman"/>
                <w:sz w:val="18"/>
                <w:szCs w:val="24"/>
              </w:rPr>
              <w:t xml:space="preserve"> </w:t>
            </w:r>
            <w:proofErr w:type="spellStart"/>
            <w:r w:rsidRPr="00E12F9F">
              <w:rPr>
                <w:rFonts w:ascii="Times New Roman" w:eastAsia="SimSun" w:hAnsi="Times New Roman" w:cs="Times New Roman"/>
                <w:sz w:val="18"/>
                <w:szCs w:val="24"/>
              </w:rPr>
              <w:t>Саулетовна</w:t>
            </w:r>
            <w:proofErr w:type="spellEnd"/>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xml:space="preserve">1) Конкурс  методико-дидактических пособий (2 место, грамота)                         2) Номинация "Лучший доклад" в работе предметных секций (грамота) </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(диплом II  степени)</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1552"/>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lastRenderedPageBreak/>
              <w:t>Мажитова</w:t>
            </w:r>
            <w:proofErr w:type="spellEnd"/>
            <w:r w:rsidRPr="00E12F9F">
              <w:rPr>
                <w:rFonts w:ascii="Times New Roman" w:eastAsia="SimSun" w:hAnsi="Times New Roman" w:cs="Times New Roman"/>
                <w:sz w:val="18"/>
                <w:szCs w:val="24"/>
              </w:rPr>
              <w:t xml:space="preserve"> </w:t>
            </w:r>
            <w:proofErr w:type="spellStart"/>
            <w:r w:rsidRPr="00E12F9F">
              <w:rPr>
                <w:rFonts w:ascii="Times New Roman" w:eastAsia="SimSun" w:hAnsi="Times New Roman" w:cs="Times New Roman"/>
                <w:sz w:val="18"/>
                <w:szCs w:val="24"/>
              </w:rPr>
              <w:t>Гульназ</w:t>
            </w:r>
            <w:proofErr w:type="spellEnd"/>
            <w:r w:rsidRPr="00E12F9F">
              <w:rPr>
                <w:rFonts w:ascii="Times New Roman" w:eastAsia="SimSun" w:hAnsi="Times New Roman" w:cs="Times New Roman"/>
                <w:sz w:val="18"/>
                <w:szCs w:val="24"/>
              </w:rPr>
              <w:t xml:space="preserve"> </w:t>
            </w:r>
            <w:proofErr w:type="spellStart"/>
            <w:r w:rsidRPr="00E12F9F">
              <w:rPr>
                <w:rFonts w:ascii="Times New Roman" w:eastAsia="SimSun" w:hAnsi="Times New Roman" w:cs="Times New Roman"/>
                <w:sz w:val="18"/>
                <w:szCs w:val="24"/>
              </w:rPr>
              <w:t>мухаметкалиевна</w:t>
            </w:r>
            <w:proofErr w:type="spellEnd"/>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xml:space="preserve">1) Конкурс  методико-дидактических пособий (2 место, грамота)                         2) Номинация "Лучший доклад" в работе предметных секций (грамота) </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(диплом II  степени)</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553"/>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Бедринец</w:t>
            </w:r>
            <w:proofErr w:type="spellEnd"/>
            <w:r w:rsidRPr="00E12F9F">
              <w:rPr>
                <w:rFonts w:ascii="Times New Roman" w:eastAsia="SimSun" w:hAnsi="Times New Roman" w:cs="Times New Roman"/>
                <w:sz w:val="18"/>
                <w:szCs w:val="24"/>
              </w:rPr>
              <w:t xml:space="preserve"> Виктория Викторовна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(2 место,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(диплом II  степени)</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633"/>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Бешкенова</w:t>
            </w:r>
            <w:proofErr w:type="spellEnd"/>
            <w:r w:rsidRPr="00E12F9F">
              <w:rPr>
                <w:rFonts w:ascii="Times New Roman" w:eastAsia="SimSun" w:hAnsi="Times New Roman" w:cs="Times New Roman"/>
                <w:sz w:val="18"/>
                <w:szCs w:val="24"/>
              </w:rPr>
              <w:t xml:space="preserve"> </w:t>
            </w:r>
            <w:proofErr w:type="spellStart"/>
            <w:r w:rsidRPr="00E12F9F">
              <w:rPr>
                <w:rFonts w:ascii="Times New Roman" w:eastAsia="SimSun" w:hAnsi="Times New Roman" w:cs="Times New Roman"/>
                <w:sz w:val="18"/>
                <w:szCs w:val="24"/>
              </w:rPr>
              <w:t>Жанар</w:t>
            </w:r>
            <w:proofErr w:type="spellEnd"/>
            <w:r w:rsidRPr="00E12F9F">
              <w:rPr>
                <w:rFonts w:ascii="Times New Roman" w:eastAsia="SimSun" w:hAnsi="Times New Roman" w:cs="Times New Roman"/>
                <w:sz w:val="18"/>
                <w:szCs w:val="24"/>
              </w:rPr>
              <w:t xml:space="preserve"> </w:t>
            </w:r>
            <w:proofErr w:type="spellStart"/>
            <w:r w:rsidRPr="00E12F9F">
              <w:rPr>
                <w:rFonts w:ascii="Times New Roman" w:eastAsia="SimSun" w:hAnsi="Times New Roman" w:cs="Times New Roman"/>
                <w:sz w:val="18"/>
                <w:szCs w:val="24"/>
              </w:rPr>
              <w:t>Тюлегеновна</w:t>
            </w:r>
            <w:proofErr w:type="spellEnd"/>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(3 место,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(диплом III  степени)</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698"/>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Фольц</w:t>
            </w:r>
            <w:proofErr w:type="spellEnd"/>
            <w:r w:rsidRPr="00E12F9F">
              <w:rPr>
                <w:rFonts w:ascii="Times New Roman" w:eastAsia="SimSun" w:hAnsi="Times New Roman" w:cs="Times New Roman"/>
                <w:sz w:val="18"/>
                <w:szCs w:val="24"/>
              </w:rPr>
              <w:t xml:space="preserve"> Виктория Викторовна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(3 место,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(диплом I  степени)</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694"/>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Прахт</w:t>
            </w:r>
            <w:proofErr w:type="spellEnd"/>
            <w:r w:rsidRPr="00E12F9F">
              <w:rPr>
                <w:rFonts w:ascii="Times New Roman" w:eastAsia="SimSun" w:hAnsi="Times New Roman" w:cs="Times New Roman"/>
                <w:sz w:val="18"/>
                <w:szCs w:val="24"/>
              </w:rPr>
              <w:t xml:space="preserve"> Виолетта Леонидовна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(3 место,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704"/>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Рудич</w:t>
            </w:r>
            <w:proofErr w:type="spellEnd"/>
            <w:r w:rsidRPr="00E12F9F">
              <w:rPr>
                <w:rFonts w:ascii="Times New Roman" w:eastAsia="SimSun" w:hAnsi="Times New Roman" w:cs="Times New Roman"/>
                <w:sz w:val="18"/>
                <w:szCs w:val="24"/>
              </w:rPr>
              <w:t xml:space="preserve"> Галина Александровна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(3 место,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1537"/>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Лымарчук</w:t>
            </w:r>
            <w:proofErr w:type="spellEnd"/>
            <w:r w:rsidRPr="00E12F9F">
              <w:rPr>
                <w:rFonts w:ascii="Times New Roman" w:eastAsia="SimSun" w:hAnsi="Times New Roman" w:cs="Times New Roman"/>
                <w:sz w:val="18"/>
                <w:szCs w:val="24"/>
              </w:rPr>
              <w:t xml:space="preserve"> Лариса Михайловна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(2 место, грамота)</w:t>
            </w:r>
          </w:p>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2. Лучший доклад на августовских педагогических чтениях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708"/>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Положевец</w:t>
            </w:r>
            <w:proofErr w:type="spellEnd"/>
            <w:r w:rsidRPr="00E12F9F">
              <w:rPr>
                <w:rFonts w:ascii="Times New Roman" w:eastAsia="SimSun" w:hAnsi="Times New Roman" w:cs="Times New Roman"/>
                <w:sz w:val="18"/>
                <w:szCs w:val="24"/>
              </w:rPr>
              <w:t xml:space="preserve"> Галина Васильевна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(1 место,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1410"/>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Солдатова Евгения Николаевна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1) Конкурс  методико-дидактических пособий (3 место, грамота)                       2) Интернет-фестиваль "Современный урок" (3 место,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701"/>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Дюсенова</w:t>
            </w:r>
            <w:proofErr w:type="spellEnd"/>
            <w:r w:rsidRPr="00E12F9F">
              <w:rPr>
                <w:rFonts w:ascii="Times New Roman" w:eastAsia="SimSun" w:hAnsi="Times New Roman" w:cs="Times New Roman"/>
                <w:sz w:val="18"/>
                <w:szCs w:val="24"/>
              </w:rPr>
              <w:t xml:space="preserve"> </w:t>
            </w:r>
            <w:proofErr w:type="gramStart"/>
            <w:r w:rsidRPr="00E12F9F">
              <w:rPr>
                <w:rFonts w:ascii="Times New Roman" w:eastAsia="SimSun" w:hAnsi="Times New Roman" w:cs="Times New Roman"/>
                <w:sz w:val="18"/>
                <w:szCs w:val="24"/>
              </w:rPr>
              <w:t>Сауле</w:t>
            </w:r>
            <w:proofErr w:type="gramEnd"/>
            <w:r w:rsidRPr="00E12F9F">
              <w:rPr>
                <w:rFonts w:ascii="Times New Roman" w:eastAsia="SimSun" w:hAnsi="Times New Roman" w:cs="Times New Roman"/>
                <w:sz w:val="18"/>
                <w:szCs w:val="24"/>
              </w:rPr>
              <w:t xml:space="preserve"> </w:t>
            </w:r>
            <w:proofErr w:type="spellStart"/>
            <w:r w:rsidRPr="00E12F9F">
              <w:rPr>
                <w:rFonts w:ascii="Times New Roman" w:eastAsia="SimSun" w:hAnsi="Times New Roman" w:cs="Times New Roman"/>
                <w:sz w:val="18"/>
                <w:szCs w:val="24"/>
              </w:rPr>
              <w:t>Сериковна</w:t>
            </w:r>
            <w:proofErr w:type="spellEnd"/>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(3 место,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701"/>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lastRenderedPageBreak/>
              <w:t>Григорьева Наталья Валерьевна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(2 место,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Областной конкурс «Учитель года 2012» (гран-при)</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1406"/>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xml:space="preserve">Солнцева </w:t>
            </w:r>
            <w:proofErr w:type="spellStart"/>
            <w:r w:rsidRPr="00E12F9F">
              <w:rPr>
                <w:rFonts w:ascii="Times New Roman" w:eastAsia="SimSun" w:hAnsi="Times New Roman" w:cs="Times New Roman"/>
                <w:sz w:val="18"/>
                <w:szCs w:val="24"/>
              </w:rPr>
              <w:t>Радмила</w:t>
            </w:r>
            <w:proofErr w:type="spellEnd"/>
            <w:r w:rsidRPr="00E12F9F">
              <w:rPr>
                <w:rFonts w:ascii="Times New Roman" w:eastAsia="SimSun" w:hAnsi="Times New Roman" w:cs="Times New Roman"/>
                <w:sz w:val="18"/>
                <w:szCs w:val="24"/>
              </w:rPr>
              <w:t xml:space="preserve"> Вячеславовна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1) Конкурс  методико-дидактических пособий (2 место, грамота)</w:t>
            </w:r>
          </w:p>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xml:space="preserve">2) Номинация "Лучший доклад" в работе предметных секций (грамота) </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802"/>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Наскенова</w:t>
            </w:r>
            <w:proofErr w:type="spellEnd"/>
            <w:r w:rsidRPr="00E12F9F">
              <w:rPr>
                <w:rFonts w:ascii="Times New Roman" w:eastAsia="SimSun" w:hAnsi="Times New Roman" w:cs="Times New Roman"/>
                <w:sz w:val="18"/>
                <w:szCs w:val="24"/>
              </w:rPr>
              <w:t xml:space="preserve"> </w:t>
            </w:r>
            <w:proofErr w:type="spellStart"/>
            <w:r w:rsidRPr="00E12F9F">
              <w:rPr>
                <w:rFonts w:ascii="Times New Roman" w:eastAsia="SimSun" w:hAnsi="Times New Roman" w:cs="Times New Roman"/>
                <w:sz w:val="18"/>
                <w:szCs w:val="24"/>
              </w:rPr>
              <w:t>Зауреш</w:t>
            </w:r>
            <w:proofErr w:type="spellEnd"/>
            <w:r w:rsidRPr="00E12F9F">
              <w:rPr>
                <w:rFonts w:ascii="Times New Roman" w:eastAsia="SimSun" w:hAnsi="Times New Roman" w:cs="Times New Roman"/>
                <w:sz w:val="18"/>
                <w:szCs w:val="24"/>
              </w:rPr>
              <w:t xml:space="preserve"> </w:t>
            </w:r>
            <w:proofErr w:type="spellStart"/>
            <w:r w:rsidRPr="00E12F9F">
              <w:rPr>
                <w:rFonts w:ascii="Times New Roman" w:eastAsia="SimSun" w:hAnsi="Times New Roman" w:cs="Times New Roman"/>
                <w:sz w:val="18"/>
                <w:szCs w:val="24"/>
              </w:rPr>
              <w:t>Бакубаевна</w:t>
            </w:r>
            <w:proofErr w:type="spellEnd"/>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xml:space="preserve">Номинация "Лучший доклад" в работе предметных секций (грамота)  </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814"/>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Айгожин</w:t>
            </w:r>
            <w:proofErr w:type="spellEnd"/>
            <w:r w:rsidRPr="00E12F9F">
              <w:rPr>
                <w:rFonts w:ascii="Times New Roman" w:eastAsia="SimSun" w:hAnsi="Times New Roman" w:cs="Times New Roman"/>
                <w:sz w:val="18"/>
                <w:szCs w:val="24"/>
              </w:rPr>
              <w:t xml:space="preserve"> </w:t>
            </w:r>
            <w:proofErr w:type="spellStart"/>
            <w:r w:rsidRPr="00E12F9F">
              <w:rPr>
                <w:rFonts w:ascii="Times New Roman" w:eastAsia="SimSun" w:hAnsi="Times New Roman" w:cs="Times New Roman"/>
                <w:sz w:val="18"/>
                <w:szCs w:val="24"/>
              </w:rPr>
              <w:t>Болат</w:t>
            </w:r>
            <w:proofErr w:type="spellEnd"/>
            <w:r w:rsidRPr="00E12F9F">
              <w:rPr>
                <w:rFonts w:ascii="Times New Roman" w:eastAsia="SimSun" w:hAnsi="Times New Roman" w:cs="Times New Roman"/>
                <w:sz w:val="18"/>
                <w:szCs w:val="24"/>
              </w:rPr>
              <w:t xml:space="preserve"> </w:t>
            </w:r>
            <w:proofErr w:type="spellStart"/>
            <w:r w:rsidRPr="00E12F9F">
              <w:rPr>
                <w:rFonts w:ascii="Times New Roman" w:eastAsia="SimSun" w:hAnsi="Times New Roman" w:cs="Times New Roman"/>
                <w:sz w:val="18"/>
                <w:szCs w:val="24"/>
              </w:rPr>
              <w:t>Капкенович</w:t>
            </w:r>
            <w:proofErr w:type="spellEnd"/>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xml:space="preserve">Номинация "Лучший доклад" в работе предметных секций (грамота)  </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1521"/>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Лысая Марина Юрьевна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1. Интернет-фестиваль "Современный урок-2013" (1 место)</w:t>
            </w:r>
          </w:p>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xml:space="preserve">2. Номинация "Лучший доклад" в работе предметных секций (грамота)  </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1698"/>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Кравченко Оксана Ивановна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xml:space="preserve">1. Номинация "Лучший доклад" в работе предметных секций (грамота) </w:t>
            </w:r>
          </w:p>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2. Лучший доклад на августовских педагогических чтениях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1552"/>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Муталипова</w:t>
            </w:r>
            <w:proofErr w:type="spellEnd"/>
            <w:r w:rsidRPr="00E12F9F">
              <w:rPr>
                <w:rFonts w:ascii="Times New Roman" w:eastAsia="SimSun" w:hAnsi="Times New Roman" w:cs="Times New Roman"/>
                <w:sz w:val="18"/>
                <w:szCs w:val="24"/>
              </w:rPr>
              <w:t xml:space="preserve"> Жулдыз </w:t>
            </w:r>
            <w:proofErr w:type="spellStart"/>
            <w:r w:rsidRPr="00E12F9F">
              <w:rPr>
                <w:rFonts w:ascii="Times New Roman" w:eastAsia="SimSun" w:hAnsi="Times New Roman" w:cs="Times New Roman"/>
                <w:sz w:val="18"/>
                <w:szCs w:val="24"/>
              </w:rPr>
              <w:t>Аманкуловна</w:t>
            </w:r>
            <w:proofErr w:type="spellEnd"/>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Лучший доклад на августовских педагогических чтениях (грамота)</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1. Научно-практическая конференция  "Системный подход к оценке качества образования: опыт, стратегия обновления" (грамота)</w:t>
            </w:r>
          </w:p>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xml:space="preserve">2. Фестиваль </w:t>
            </w:r>
            <w:proofErr w:type="spellStart"/>
            <w:r w:rsidRPr="00E12F9F">
              <w:rPr>
                <w:rFonts w:ascii="Times New Roman" w:eastAsia="SimSun" w:hAnsi="Times New Roman" w:cs="Times New Roman"/>
                <w:sz w:val="18"/>
                <w:szCs w:val="24"/>
              </w:rPr>
              <w:t>инновационно</w:t>
            </w:r>
            <w:proofErr w:type="spellEnd"/>
            <w:r w:rsidRPr="00E12F9F">
              <w:rPr>
                <w:rFonts w:ascii="Times New Roman" w:eastAsia="SimSun" w:hAnsi="Times New Roman" w:cs="Times New Roman"/>
                <w:sz w:val="18"/>
                <w:szCs w:val="24"/>
              </w:rPr>
              <w:t>-педагогических идей (2 место)</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1127"/>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Устина Наталья Анатольевна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Научно-практическая конференция  "Системный подход к оценке качества образования: опыт, стратегия обновления" (грамота)</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701"/>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lastRenderedPageBreak/>
              <w:t>Савченко Наталья Борисовна</w:t>
            </w:r>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Интернет-фестиваль "Современный урок-2013" (2 место)</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Научно-практическая конференция г. Астан</w:t>
            </w:r>
            <w:proofErr w:type="gramStart"/>
            <w:r w:rsidRPr="00E12F9F">
              <w:rPr>
                <w:rFonts w:ascii="Times New Roman" w:eastAsia="SimSun" w:hAnsi="Times New Roman" w:cs="Times New Roman"/>
                <w:sz w:val="18"/>
                <w:szCs w:val="24"/>
              </w:rPr>
              <w:t>а-</w:t>
            </w:r>
            <w:proofErr w:type="gramEnd"/>
            <w:r w:rsidRPr="00E12F9F">
              <w:rPr>
                <w:rFonts w:ascii="Times New Roman" w:eastAsia="SimSun" w:hAnsi="Times New Roman" w:cs="Times New Roman"/>
                <w:sz w:val="18"/>
                <w:szCs w:val="24"/>
              </w:rPr>
              <w:t xml:space="preserve"> мастер- класс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xml:space="preserve">журнал "Преподавание истории в школе и ВУЗе" </w:t>
            </w:r>
            <w:proofErr w:type="gramStart"/>
            <w:r w:rsidRPr="00E12F9F">
              <w:rPr>
                <w:rFonts w:ascii="Times New Roman" w:eastAsia="SimSun" w:hAnsi="Times New Roman" w:cs="Times New Roman"/>
                <w:sz w:val="18"/>
                <w:szCs w:val="24"/>
              </w:rPr>
              <w:t xml:space="preserve">( </w:t>
            </w:r>
            <w:proofErr w:type="gramEnd"/>
            <w:r w:rsidRPr="00E12F9F">
              <w:rPr>
                <w:rFonts w:ascii="Times New Roman" w:eastAsia="SimSun" w:hAnsi="Times New Roman" w:cs="Times New Roman"/>
                <w:sz w:val="18"/>
                <w:szCs w:val="24"/>
              </w:rPr>
              <w:t>№ 10), вестник Ассамблеи народа Казахстана.</w:t>
            </w:r>
          </w:p>
        </w:tc>
      </w:tr>
      <w:tr w:rsidR="00E12F9F" w:rsidRPr="00E12F9F" w:rsidTr="00CA71E9">
        <w:trPr>
          <w:trHeight w:val="697"/>
        </w:trPr>
        <w:tc>
          <w:tcPr>
            <w:tcW w:w="2009"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Мукарова</w:t>
            </w:r>
            <w:proofErr w:type="spellEnd"/>
            <w:r w:rsidRPr="00E12F9F">
              <w:rPr>
                <w:rFonts w:ascii="Times New Roman" w:eastAsia="SimSun" w:hAnsi="Times New Roman" w:cs="Times New Roman"/>
                <w:sz w:val="18"/>
                <w:szCs w:val="24"/>
              </w:rPr>
              <w:t xml:space="preserve"> Эльмира </w:t>
            </w:r>
            <w:proofErr w:type="spellStart"/>
            <w:r w:rsidRPr="00E12F9F">
              <w:rPr>
                <w:rFonts w:ascii="Times New Roman" w:eastAsia="SimSun" w:hAnsi="Times New Roman" w:cs="Times New Roman"/>
                <w:sz w:val="18"/>
                <w:szCs w:val="24"/>
              </w:rPr>
              <w:t>Ураловна</w:t>
            </w:r>
            <w:proofErr w:type="spellEnd"/>
          </w:p>
        </w:tc>
        <w:tc>
          <w:tcPr>
            <w:tcW w:w="2183"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Интернет-фестиваль "Современный урок-2013" (3 место)</w:t>
            </w:r>
          </w:p>
        </w:tc>
        <w:tc>
          <w:tcPr>
            <w:tcW w:w="272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Конкурс  методико-дидактических пособий (диплом I  степени)</w:t>
            </w:r>
          </w:p>
        </w:tc>
        <w:tc>
          <w:tcPr>
            <w:tcW w:w="2835"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2410"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c>
          <w:tcPr>
            <w:tcW w:w="3021" w:type="dxa"/>
            <w:shd w:val="clear" w:color="auto" w:fill="auto"/>
            <w:hideMark/>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w:t>
            </w:r>
          </w:p>
        </w:tc>
      </w:tr>
      <w:tr w:rsidR="00E12F9F" w:rsidRPr="00E12F9F" w:rsidTr="00CA71E9">
        <w:trPr>
          <w:trHeight w:val="409"/>
        </w:trPr>
        <w:tc>
          <w:tcPr>
            <w:tcW w:w="2009"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Сарина</w:t>
            </w:r>
            <w:proofErr w:type="spellEnd"/>
            <w:r w:rsidRPr="00E12F9F">
              <w:rPr>
                <w:rFonts w:ascii="Times New Roman" w:eastAsia="SimSun" w:hAnsi="Times New Roman" w:cs="Times New Roman"/>
                <w:sz w:val="18"/>
                <w:szCs w:val="24"/>
              </w:rPr>
              <w:t xml:space="preserve"> Татьяна Борисовна</w:t>
            </w:r>
          </w:p>
        </w:tc>
        <w:tc>
          <w:tcPr>
            <w:tcW w:w="2183"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c>
          <w:tcPr>
            <w:tcW w:w="2720"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c>
          <w:tcPr>
            <w:tcW w:w="2835"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Дистанционная олимпиада по Истории Казахстана (сертификат)</w:t>
            </w:r>
          </w:p>
        </w:tc>
        <w:tc>
          <w:tcPr>
            <w:tcW w:w="2410"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c>
          <w:tcPr>
            <w:tcW w:w="3021"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r>
      <w:tr w:rsidR="00E12F9F" w:rsidRPr="00E12F9F" w:rsidTr="00CA71E9">
        <w:trPr>
          <w:trHeight w:val="840"/>
        </w:trPr>
        <w:tc>
          <w:tcPr>
            <w:tcW w:w="2009"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Климова Анастасия Викторовна</w:t>
            </w:r>
          </w:p>
        </w:tc>
        <w:tc>
          <w:tcPr>
            <w:tcW w:w="2183"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Лучший доклад на августовских педагогических чтениях (грамота)</w:t>
            </w:r>
          </w:p>
        </w:tc>
        <w:tc>
          <w:tcPr>
            <w:tcW w:w="2720"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c>
          <w:tcPr>
            <w:tcW w:w="2835"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c>
          <w:tcPr>
            <w:tcW w:w="2410"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c>
          <w:tcPr>
            <w:tcW w:w="3021"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r>
      <w:tr w:rsidR="00E12F9F" w:rsidRPr="00E12F9F" w:rsidTr="00CA71E9">
        <w:trPr>
          <w:trHeight w:val="838"/>
        </w:trPr>
        <w:tc>
          <w:tcPr>
            <w:tcW w:w="2009"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Подгайная</w:t>
            </w:r>
            <w:proofErr w:type="spellEnd"/>
            <w:r w:rsidRPr="00E12F9F">
              <w:rPr>
                <w:rFonts w:ascii="Times New Roman" w:eastAsia="SimSun" w:hAnsi="Times New Roman" w:cs="Times New Roman"/>
                <w:sz w:val="18"/>
                <w:szCs w:val="24"/>
              </w:rPr>
              <w:t xml:space="preserve"> Ольга Владимировна</w:t>
            </w:r>
          </w:p>
        </w:tc>
        <w:tc>
          <w:tcPr>
            <w:tcW w:w="2183"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Лучший доклад на августовских педагогических чтениях (грамота)</w:t>
            </w:r>
          </w:p>
        </w:tc>
        <w:tc>
          <w:tcPr>
            <w:tcW w:w="2720"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c>
          <w:tcPr>
            <w:tcW w:w="2835"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c>
          <w:tcPr>
            <w:tcW w:w="2410"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c>
          <w:tcPr>
            <w:tcW w:w="3021"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r>
      <w:tr w:rsidR="00E12F9F" w:rsidRPr="00E12F9F" w:rsidTr="00CA71E9">
        <w:trPr>
          <w:trHeight w:val="992"/>
        </w:trPr>
        <w:tc>
          <w:tcPr>
            <w:tcW w:w="2009"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Дремова</w:t>
            </w:r>
            <w:proofErr w:type="spellEnd"/>
            <w:r w:rsidRPr="00E12F9F">
              <w:rPr>
                <w:rFonts w:ascii="Times New Roman" w:eastAsia="SimSun" w:hAnsi="Times New Roman" w:cs="Times New Roman"/>
                <w:sz w:val="18"/>
                <w:szCs w:val="24"/>
              </w:rPr>
              <w:t xml:space="preserve"> Наталья Германовна</w:t>
            </w:r>
          </w:p>
        </w:tc>
        <w:tc>
          <w:tcPr>
            <w:tcW w:w="2183"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Лучший доклад на августовских педагогических чтениях (грамота)</w:t>
            </w:r>
          </w:p>
        </w:tc>
        <w:tc>
          <w:tcPr>
            <w:tcW w:w="2720"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c>
          <w:tcPr>
            <w:tcW w:w="2835"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c>
          <w:tcPr>
            <w:tcW w:w="2410"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c>
          <w:tcPr>
            <w:tcW w:w="3021"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r>
      <w:tr w:rsidR="00E12F9F" w:rsidRPr="00E12F9F" w:rsidTr="00CA71E9">
        <w:trPr>
          <w:trHeight w:val="411"/>
        </w:trPr>
        <w:tc>
          <w:tcPr>
            <w:tcW w:w="2009"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roofErr w:type="spellStart"/>
            <w:r w:rsidRPr="00E12F9F">
              <w:rPr>
                <w:rFonts w:ascii="Times New Roman" w:eastAsia="SimSun" w:hAnsi="Times New Roman" w:cs="Times New Roman"/>
                <w:sz w:val="18"/>
                <w:szCs w:val="24"/>
              </w:rPr>
              <w:t>Загравская</w:t>
            </w:r>
            <w:proofErr w:type="spellEnd"/>
            <w:r w:rsidRPr="00E12F9F">
              <w:rPr>
                <w:rFonts w:ascii="Times New Roman" w:eastAsia="SimSun" w:hAnsi="Times New Roman" w:cs="Times New Roman"/>
                <w:sz w:val="18"/>
                <w:szCs w:val="24"/>
              </w:rPr>
              <w:t xml:space="preserve"> Елена Валентиновна</w:t>
            </w:r>
          </w:p>
        </w:tc>
        <w:tc>
          <w:tcPr>
            <w:tcW w:w="2183"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c>
          <w:tcPr>
            <w:tcW w:w="2720"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r w:rsidRPr="00E12F9F">
              <w:rPr>
                <w:rFonts w:ascii="Times New Roman" w:eastAsia="SimSun" w:hAnsi="Times New Roman" w:cs="Times New Roman"/>
                <w:sz w:val="18"/>
                <w:szCs w:val="24"/>
              </w:rPr>
              <w:t xml:space="preserve">Фестиваль </w:t>
            </w:r>
            <w:proofErr w:type="spellStart"/>
            <w:r w:rsidRPr="00E12F9F">
              <w:rPr>
                <w:rFonts w:ascii="Times New Roman" w:eastAsia="SimSun" w:hAnsi="Times New Roman" w:cs="Times New Roman"/>
                <w:sz w:val="18"/>
                <w:szCs w:val="24"/>
              </w:rPr>
              <w:t>инновационно</w:t>
            </w:r>
            <w:proofErr w:type="spellEnd"/>
            <w:r w:rsidRPr="00E12F9F">
              <w:rPr>
                <w:rFonts w:ascii="Times New Roman" w:eastAsia="SimSun" w:hAnsi="Times New Roman" w:cs="Times New Roman"/>
                <w:sz w:val="18"/>
                <w:szCs w:val="24"/>
              </w:rPr>
              <w:t>-педагогических идей (3 место)</w:t>
            </w:r>
          </w:p>
        </w:tc>
        <w:tc>
          <w:tcPr>
            <w:tcW w:w="2835"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c>
          <w:tcPr>
            <w:tcW w:w="2410"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c>
          <w:tcPr>
            <w:tcW w:w="3021" w:type="dxa"/>
            <w:shd w:val="clear" w:color="auto" w:fill="auto"/>
          </w:tcPr>
          <w:p w:rsidR="00E12F9F" w:rsidRPr="00E12F9F" w:rsidRDefault="00E12F9F" w:rsidP="00E12F9F">
            <w:pPr>
              <w:spacing w:after="0" w:line="240" w:lineRule="auto"/>
              <w:rPr>
                <w:rFonts w:ascii="Times New Roman" w:eastAsia="SimSun" w:hAnsi="Times New Roman" w:cs="Times New Roman"/>
                <w:sz w:val="18"/>
                <w:szCs w:val="24"/>
              </w:rPr>
            </w:pPr>
          </w:p>
        </w:tc>
      </w:tr>
    </w:tbl>
    <w:p w:rsidR="00E12F9F" w:rsidRPr="00E12F9F" w:rsidRDefault="00E12F9F" w:rsidP="00E12F9F">
      <w:pPr>
        <w:spacing w:after="0" w:line="240" w:lineRule="auto"/>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tab/>
      </w:r>
      <w:r w:rsidRPr="00E12F9F">
        <w:rPr>
          <w:rFonts w:ascii="Times New Roman" w:eastAsia="Times New Roman" w:hAnsi="Times New Roman" w:cs="Times New Roman"/>
          <w:b/>
          <w:sz w:val="24"/>
          <w:szCs w:val="24"/>
          <w:lang w:eastAsia="ru-RU"/>
        </w:rPr>
        <w:tab/>
      </w:r>
    </w:p>
    <w:p w:rsidR="00E12F9F" w:rsidRPr="00E12F9F" w:rsidRDefault="00E12F9F" w:rsidP="00E12F9F">
      <w:pPr>
        <w:spacing w:after="0" w:line="240" w:lineRule="auto"/>
        <w:rPr>
          <w:rFonts w:ascii="Times New Roman" w:eastAsia="Times New Roman" w:hAnsi="Times New Roman" w:cs="Times New Roman"/>
          <w:b/>
          <w:sz w:val="24"/>
          <w:szCs w:val="24"/>
          <w:lang w:eastAsia="ru-RU"/>
        </w:rPr>
        <w:sectPr w:rsidR="00E12F9F" w:rsidRPr="00E12F9F" w:rsidSect="00CA71E9">
          <w:pgSz w:w="16838" w:h="11906" w:orient="landscape" w:code="9"/>
          <w:pgMar w:top="851" w:right="902" w:bottom="1077" w:left="720" w:header="709" w:footer="709" w:gutter="0"/>
          <w:cols w:space="708"/>
          <w:titlePg/>
          <w:docGrid w:linePitch="360"/>
        </w:sectPr>
      </w:pPr>
    </w:p>
    <w:p w:rsidR="00E12F9F" w:rsidRPr="00E12F9F" w:rsidRDefault="00E12F9F" w:rsidP="00E12F9F">
      <w:pPr>
        <w:spacing w:after="0" w:line="240" w:lineRule="auto"/>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lastRenderedPageBreak/>
        <w:tab/>
      </w:r>
      <w:r w:rsidRPr="00E12F9F">
        <w:rPr>
          <w:rFonts w:ascii="Times New Roman" w:eastAsia="Times New Roman" w:hAnsi="Times New Roman" w:cs="Times New Roman"/>
          <w:b/>
          <w:sz w:val="24"/>
          <w:szCs w:val="24"/>
          <w:lang w:eastAsia="ru-RU"/>
        </w:rPr>
        <w:tab/>
      </w:r>
      <w:r w:rsidRPr="00E12F9F">
        <w:rPr>
          <w:rFonts w:ascii="Times New Roman" w:eastAsia="Times New Roman" w:hAnsi="Times New Roman" w:cs="Times New Roman"/>
          <w:b/>
          <w:sz w:val="24"/>
          <w:szCs w:val="24"/>
          <w:lang w:eastAsia="ru-RU"/>
        </w:rPr>
        <w:tab/>
      </w:r>
    </w:p>
    <w:p w:rsidR="00E12F9F" w:rsidRPr="00E12F9F" w:rsidRDefault="00E12F9F" w:rsidP="00E12F9F">
      <w:pPr>
        <w:spacing w:after="0" w:line="240" w:lineRule="auto"/>
        <w:ind w:firstLine="709"/>
        <w:jc w:val="center"/>
        <w:rPr>
          <w:rFonts w:ascii="Times New Roman" w:eastAsia="Calibri" w:hAnsi="Times New Roman" w:cs="Times New Roman"/>
          <w:b/>
          <w:sz w:val="24"/>
          <w:szCs w:val="24"/>
        </w:rPr>
      </w:pPr>
      <w:r w:rsidRPr="00E12F9F">
        <w:rPr>
          <w:rFonts w:ascii="Times New Roman" w:eastAsia="Times New Roman" w:hAnsi="Times New Roman" w:cs="Times New Roman"/>
          <w:b/>
          <w:sz w:val="24"/>
          <w:szCs w:val="24"/>
          <w:lang w:eastAsia="ru-RU"/>
        </w:rPr>
        <w:tab/>
      </w:r>
      <w:r w:rsidRPr="00E12F9F">
        <w:rPr>
          <w:rFonts w:ascii="Times New Roman" w:eastAsia="Calibri" w:hAnsi="Times New Roman" w:cs="Times New Roman"/>
          <w:b/>
          <w:sz w:val="24"/>
          <w:szCs w:val="24"/>
        </w:rPr>
        <w:t>Мониторинг степени удовлетворённости педагогов деятельностью образовательного учреждения.</w:t>
      </w:r>
    </w:p>
    <w:p w:rsidR="00E12F9F" w:rsidRPr="00E12F9F" w:rsidRDefault="00E12F9F" w:rsidP="00E12F9F">
      <w:pPr>
        <w:ind w:firstLine="709"/>
        <w:rPr>
          <w:rFonts w:ascii="Times New Roman" w:eastAsia="Calibri" w:hAnsi="Times New Roman" w:cs="Times New Roman"/>
          <w:sz w:val="24"/>
          <w:szCs w:val="24"/>
        </w:rPr>
      </w:pPr>
      <w:proofErr w:type="gramStart"/>
      <w:r w:rsidRPr="00E12F9F">
        <w:rPr>
          <w:rFonts w:ascii="Times New Roman" w:eastAsia="Calibri" w:hAnsi="Times New Roman" w:cs="Times New Roman"/>
          <w:sz w:val="24"/>
          <w:szCs w:val="24"/>
        </w:rPr>
        <w:t>Учителя,  работающие в образовательном учреждении являются</w:t>
      </w:r>
      <w:proofErr w:type="gramEnd"/>
      <w:r w:rsidRPr="00E12F9F">
        <w:rPr>
          <w:rFonts w:ascii="Times New Roman" w:eastAsia="Calibri" w:hAnsi="Times New Roman" w:cs="Times New Roman"/>
          <w:sz w:val="24"/>
          <w:szCs w:val="24"/>
        </w:rPr>
        <w:t xml:space="preserve"> связующим звеном между всеми участниками УВП: ученик – родитель – учитель. В связи с этим среди них было проведено анкетирование, целью которого являлось изучение удовлетворённости по следующим показателям:</w:t>
      </w:r>
    </w:p>
    <w:p w:rsidR="00E12F9F" w:rsidRPr="00E12F9F" w:rsidRDefault="00E12F9F" w:rsidP="00A32BFD">
      <w:pPr>
        <w:numPr>
          <w:ilvl w:val="0"/>
          <w:numId w:val="17"/>
        </w:numPr>
        <w:spacing w:after="0" w:line="240" w:lineRule="auto"/>
        <w:ind w:firstLine="709"/>
        <w:contextualSpacing/>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Организация труда;</w:t>
      </w:r>
    </w:p>
    <w:p w:rsidR="00E12F9F" w:rsidRPr="00E12F9F" w:rsidRDefault="00E12F9F" w:rsidP="00A32BFD">
      <w:pPr>
        <w:numPr>
          <w:ilvl w:val="0"/>
          <w:numId w:val="17"/>
        </w:numPr>
        <w:spacing w:after="0" w:line="240" w:lineRule="auto"/>
        <w:ind w:firstLine="709"/>
        <w:contextualSpacing/>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Возможность проявления и реализации профессиональных и других личностных качеств педагога;</w:t>
      </w:r>
    </w:p>
    <w:p w:rsidR="00E12F9F" w:rsidRPr="00E12F9F" w:rsidRDefault="00E12F9F" w:rsidP="00A32BFD">
      <w:pPr>
        <w:numPr>
          <w:ilvl w:val="0"/>
          <w:numId w:val="17"/>
        </w:numPr>
        <w:spacing w:after="0" w:line="240" w:lineRule="auto"/>
        <w:ind w:firstLine="709"/>
        <w:contextualSpacing/>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Отношения с учителями и администрацией школы;</w:t>
      </w:r>
    </w:p>
    <w:p w:rsidR="00E12F9F" w:rsidRPr="00E12F9F" w:rsidRDefault="00E12F9F" w:rsidP="00A32BFD">
      <w:pPr>
        <w:numPr>
          <w:ilvl w:val="0"/>
          <w:numId w:val="17"/>
        </w:numPr>
        <w:spacing w:after="0" w:line="240" w:lineRule="auto"/>
        <w:ind w:firstLine="709"/>
        <w:contextualSpacing/>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Отношения с учащимися и родителями.</w:t>
      </w:r>
    </w:p>
    <w:p w:rsidR="00E12F9F" w:rsidRPr="00E12F9F" w:rsidRDefault="00E12F9F" w:rsidP="00E12F9F">
      <w:pPr>
        <w:ind w:firstLine="709"/>
        <w:rPr>
          <w:rFonts w:ascii="Times New Roman" w:eastAsia="Calibri" w:hAnsi="Times New Roman" w:cs="Times New Roman"/>
          <w:sz w:val="24"/>
          <w:szCs w:val="24"/>
        </w:rPr>
      </w:pPr>
    </w:p>
    <w:p w:rsidR="00E12F9F" w:rsidRPr="00E12F9F" w:rsidRDefault="00E12F9F" w:rsidP="00E12F9F">
      <w:pPr>
        <w:ind w:firstLine="709"/>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inline distT="0" distB="0" distL="0" distR="0">
            <wp:extent cx="5684520" cy="3424555"/>
            <wp:effectExtent l="0" t="0" r="0" b="0"/>
            <wp:docPr id="6"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12F9F" w:rsidRPr="00E12F9F" w:rsidRDefault="00E12F9F" w:rsidP="00E12F9F">
      <w:pPr>
        <w:ind w:firstLine="709"/>
        <w:rPr>
          <w:rFonts w:ascii="Times New Roman" w:eastAsia="Calibri" w:hAnsi="Times New Roman" w:cs="Times New Roman"/>
          <w:sz w:val="24"/>
          <w:szCs w:val="24"/>
        </w:rPr>
      </w:pPr>
      <w:r w:rsidRPr="00E12F9F">
        <w:rPr>
          <w:rFonts w:ascii="Times New Roman" w:eastAsia="Calibri" w:hAnsi="Times New Roman" w:cs="Times New Roman"/>
          <w:sz w:val="24"/>
          <w:szCs w:val="24"/>
        </w:rPr>
        <w:t>По трём показателям педагоги отмечают высокую степень удовлетворённости, средняя степень удовлетворенности отмечена по такому показателю как «Организация труда», особенно не удовлетворены учителя  размером заработной платы, что и повлияло на данный показатель.</w:t>
      </w:r>
    </w:p>
    <w:p w:rsidR="00E12F9F" w:rsidRPr="00E12F9F" w:rsidRDefault="00E12F9F" w:rsidP="00E12F9F">
      <w:pPr>
        <w:rPr>
          <w:rFonts w:ascii="Times New Roman" w:eastAsia="Calibri" w:hAnsi="Times New Roman" w:cs="Times New Roman"/>
          <w:sz w:val="24"/>
          <w:szCs w:val="24"/>
        </w:rPr>
      </w:pPr>
      <w:r w:rsidRPr="00E12F9F">
        <w:rPr>
          <w:rFonts w:ascii="Times New Roman" w:eastAsia="Calibri" w:hAnsi="Times New Roman" w:cs="Times New Roman"/>
          <w:sz w:val="24"/>
          <w:szCs w:val="24"/>
        </w:rPr>
        <w:t>Исходя из мониторинговых исследований и сравнительного анализа полученных результатов с трёх сторон, мы получили следующие показатели:</w:t>
      </w:r>
    </w:p>
    <w:p w:rsidR="00E12F9F" w:rsidRPr="00E12F9F" w:rsidRDefault="00E12F9F" w:rsidP="00E12F9F">
      <w:pPr>
        <w:ind w:firstLine="709"/>
        <w:rPr>
          <w:rFonts w:ascii="Times New Roman" w:eastAsia="Calibri" w:hAnsi="Times New Roman" w:cs="Times New Roman"/>
          <w:sz w:val="24"/>
          <w:szCs w:val="24"/>
        </w:rPr>
      </w:pPr>
    </w:p>
    <w:p w:rsidR="00E12F9F" w:rsidRPr="00E12F9F" w:rsidRDefault="00E12F9F" w:rsidP="00E12F9F">
      <w:pPr>
        <w:ind w:firstLine="709"/>
        <w:rPr>
          <w:rFonts w:ascii="Times New Roman" w:eastAsia="Calibri" w:hAnsi="Times New Roman" w:cs="Times New Roman"/>
          <w:sz w:val="28"/>
          <w:szCs w:val="28"/>
        </w:rPr>
      </w:pPr>
    </w:p>
    <w:p w:rsidR="00E12F9F" w:rsidRPr="00E12F9F" w:rsidRDefault="00E12F9F" w:rsidP="00E12F9F">
      <w:pPr>
        <w:ind w:firstLine="709"/>
        <w:rPr>
          <w:rFonts w:ascii="Times New Roman" w:eastAsia="Calibri" w:hAnsi="Times New Roman" w:cs="Times New Roman"/>
          <w:sz w:val="28"/>
          <w:szCs w:val="28"/>
        </w:rPr>
      </w:pPr>
    </w:p>
    <w:p w:rsidR="00E12F9F" w:rsidRPr="00E12F9F" w:rsidRDefault="00E12F9F" w:rsidP="00E12F9F">
      <w:pPr>
        <w:ind w:firstLine="709"/>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lastRenderedPageBreak/>
        <w:drawing>
          <wp:inline distT="0" distB="0" distL="0" distR="0">
            <wp:extent cx="5279390" cy="3459480"/>
            <wp:effectExtent l="0" t="0" r="0" b="0"/>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E12F9F" w:rsidRPr="00E12F9F" w:rsidRDefault="00E12F9F" w:rsidP="00E12F9F">
      <w:pPr>
        <w:rPr>
          <w:rFonts w:ascii="Times New Roman" w:eastAsia="Calibri" w:hAnsi="Times New Roman" w:cs="Times New Roman"/>
          <w:sz w:val="28"/>
          <w:szCs w:val="28"/>
        </w:rPr>
      </w:pPr>
    </w:p>
    <w:p w:rsidR="00E12F9F" w:rsidRPr="00E12F9F" w:rsidRDefault="00E12F9F" w:rsidP="00E12F9F">
      <w:pPr>
        <w:ind w:firstLine="709"/>
        <w:rPr>
          <w:rFonts w:ascii="Times New Roman" w:eastAsia="Calibri" w:hAnsi="Times New Roman" w:cs="Times New Roman"/>
          <w:sz w:val="24"/>
          <w:szCs w:val="24"/>
        </w:rPr>
      </w:pPr>
      <w:r w:rsidRPr="00E12F9F">
        <w:rPr>
          <w:rFonts w:ascii="Times New Roman" w:eastAsia="Calibri" w:hAnsi="Times New Roman" w:cs="Times New Roman"/>
          <w:sz w:val="24"/>
          <w:szCs w:val="24"/>
        </w:rPr>
        <w:t>Таким образом, если смотреть средний показатель удовлетворённости всех участников, то он будет равен 2,9, что свидетельствует о среднем уровне удовлетворённости.</w:t>
      </w:r>
    </w:p>
    <w:bookmarkEnd w:id="0"/>
    <w:p w:rsidR="00E12F9F" w:rsidRPr="00E12F9F" w:rsidRDefault="00E12F9F" w:rsidP="00E12F9F">
      <w:pPr>
        <w:spacing w:after="0" w:line="240" w:lineRule="auto"/>
        <w:rPr>
          <w:rFonts w:ascii="Times New Roman" w:eastAsia="Times New Roman" w:hAnsi="Times New Roman" w:cs="Times New Roman"/>
          <w:b/>
          <w:color w:val="FF0000"/>
          <w:sz w:val="24"/>
          <w:szCs w:val="24"/>
          <w:lang w:eastAsia="ru-RU"/>
        </w:rPr>
      </w:pPr>
      <w:r w:rsidRPr="00E12F9F">
        <w:rPr>
          <w:rFonts w:ascii="Times New Roman" w:eastAsia="Times New Roman" w:hAnsi="Times New Roman" w:cs="Times New Roman"/>
          <w:b/>
          <w:color w:val="FF0000"/>
          <w:sz w:val="24"/>
          <w:szCs w:val="24"/>
          <w:lang w:eastAsia="ru-RU"/>
        </w:rPr>
        <w:tab/>
      </w:r>
      <w:r w:rsidRPr="00E12F9F">
        <w:rPr>
          <w:rFonts w:ascii="Times New Roman" w:eastAsia="Times New Roman" w:hAnsi="Times New Roman" w:cs="Times New Roman"/>
          <w:b/>
          <w:color w:val="FF0000"/>
          <w:sz w:val="24"/>
          <w:szCs w:val="24"/>
          <w:lang w:eastAsia="ru-RU"/>
        </w:rPr>
        <w:tab/>
      </w:r>
    </w:p>
    <w:p w:rsidR="00E12F9F" w:rsidRPr="00E12F9F" w:rsidRDefault="00E12F9F" w:rsidP="00E12F9F">
      <w:pPr>
        <w:spacing w:after="0" w:line="240" w:lineRule="auto"/>
        <w:jc w:val="both"/>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t>2.4. Характеристика семей</w: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По результатам мониторинга  в 2013 -2014 г.  качественного состава семей  учащихся в школе обучается 755 ( 62%)  детей из полных семей, 467 ( 38%)   детей из неполных семей,  3( 2%) детей</w:t>
      </w:r>
      <w:proofErr w:type="gramStart"/>
      <w:r w:rsidRPr="00E12F9F">
        <w:rPr>
          <w:rFonts w:ascii="Times New Roman" w:eastAsia="Times New Roman" w:hAnsi="Times New Roman" w:cs="Times New Roman"/>
          <w:sz w:val="24"/>
          <w:szCs w:val="24"/>
          <w:lang w:eastAsia="ru-RU"/>
        </w:rPr>
        <w:t xml:space="preserve"> ,</w:t>
      </w:r>
      <w:proofErr w:type="gramEnd"/>
      <w:r w:rsidRPr="00E12F9F">
        <w:rPr>
          <w:rFonts w:ascii="Times New Roman" w:eastAsia="Times New Roman" w:hAnsi="Times New Roman" w:cs="Times New Roman"/>
          <w:sz w:val="24"/>
          <w:szCs w:val="24"/>
          <w:lang w:eastAsia="ru-RU"/>
        </w:rPr>
        <w:t xml:space="preserve"> находящихся  под   опекой , 113 ( 9%) малообеспеченных детей , 14 ( 11%) детей из многодетных семей , 5 ( 4%) детей , получающих адресную социальную помощь.</w:t>
      </w:r>
    </w:p>
    <w:p w:rsidR="00E12F9F" w:rsidRPr="00E12F9F" w:rsidRDefault="00E12F9F" w:rsidP="00E12F9F">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6081395" cy="4045585"/>
            <wp:effectExtent l="0" t="0" r="0" b="0"/>
            <wp:docPr id="4" name="Диаграмма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E12F9F" w:rsidRPr="00E12F9F" w:rsidRDefault="00E12F9F" w:rsidP="00E12F9F">
      <w:pPr>
        <w:spacing w:after="0" w:line="240" w:lineRule="auto"/>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object w:dxaOrig="9896" w:dyaOrig="4822">
          <v:shape id="_x0000_i1028" type="#_x0000_t75" style="width:494.5pt;height:241.15pt" o:ole="">
            <v:imagedata r:id="rId25" o:title=""/>
          </v:shape>
          <o:OLEObject Type="Embed" ProgID="MSGraph.Chart.8" ShapeID="_x0000_i1028" DrawAspect="Content" ObjectID="_1485872211" r:id="rId26">
            <o:FieldCodes>\s</o:FieldCodes>
          </o:OLEObject>
        </w:object>
      </w:r>
    </w:p>
    <w:p w:rsidR="00E12F9F" w:rsidRPr="00E12F9F" w:rsidRDefault="00E12F9F" w:rsidP="00E12F9F">
      <w:pPr>
        <w:spacing w:after="0" w:line="240" w:lineRule="auto"/>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b/>
          <w:sz w:val="24"/>
          <w:szCs w:val="24"/>
          <w:lang w:eastAsia="ru-RU"/>
        </w:rPr>
        <w:t xml:space="preserve"> </w:t>
      </w:r>
      <w:r w:rsidRPr="00E12F9F">
        <w:rPr>
          <w:rFonts w:ascii="Times New Roman" w:eastAsia="Times New Roman" w:hAnsi="Times New Roman" w:cs="Times New Roman"/>
          <w:sz w:val="24"/>
          <w:szCs w:val="24"/>
          <w:lang w:eastAsia="ru-RU"/>
        </w:rPr>
        <w:t xml:space="preserve">По данным  мониторинга социального статуса родителей 2012 -2013 учебном году социальное положение родителей таково: 47 % - рабочие, 27% - служащие,  1,3 % - люди творческих профессий, 13 % - бизнесмены, безработных- 12%. Такой состав родительской общественности оказывает качественное воздействие на </w:t>
      </w:r>
      <w:proofErr w:type="gramStart"/>
      <w:r w:rsidRPr="00E12F9F">
        <w:rPr>
          <w:rFonts w:ascii="Times New Roman" w:eastAsia="Times New Roman" w:hAnsi="Times New Roman" w:cs="Times New Roman"/>
          <w:sz w:val="24"/>
          <w:szCs w:val="24"/>
          <w:lang w:eastAsia="ru-RU"/>
        </w:rPr>
        <w:t>детей</w:t>
      </w:r>
      <w:proofErr w:type="gramEnd"/>
      <w:r w:rsidRPr="00E12F9F">
        <w:rPr>
          <w:rFonts w:ascii="Times New Roman" w:eastAsia="Times New Roman" w:hAnsi="Times New Roman" w:cs="Times New Roman"/>
          <w:sz w:val="24"/>
          <w:szCs w:val="24"/>
          <w:lang w:eastAsia="ru-RU"/>
        </w:rPr>
        <w:t xml:space="preserve"> и оказывают поддержку школе в воспитании и обучении школьников.</w:t>
      </w:r>
    </w:p>
    <w:p w:rsidR="00E12F9F" w:rsidRPr="00E12F9F" w:rsidRDefault="00E12F9F" w:rsidP="00E12F9F">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6263005" cy="4227195"/>
            <wp:effectExtent l="0" t="0" r="0" b="0"/>
            <wp:docPr id="3" name="Диаграмма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12F9F" w:rsidRPr="00E12F9F" w:rsidRDefault="00E12F9F" w:rsidP="00E12F9F">
      <w:pPr>
        <w:spacing w:after="0" w:line="240" w:lineRule="auto"/>
        <w:rPr>
          <w:rFonts w:ascii="Times New Roman" w:eastAsia="Times New Roman" w:hAnsi="Times New Roman" w:cs="Times New Roman"/>
          <w:b/>
          <w:sz w:val="24"/>
          <w:szCs w:val="24"/>
          <w:lang w:eastAsia="ru-RU"/>
        </w:rPr>
      </w:pPr>
    </w:p>
    <w:p w:rsidR="00E12F9F" w:rsidRPr="00E12F9F" w:rsidRDefault="00E12F9F" w:rsidP="00E12F9F">
      <w:pPr>
        <w:spacing w:after="0" w:line="240" w:lineRule="auto"/>
        <w:ind w:right="-365"/>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b/>
          <w:sz w:val="24"/>
          <w:szCs w:val="24"/>
          <w:lang w:eastAsia="ru-RU"/>
        </w:rPr>
        <w:t xml:space="preserve">              </w:t>
      </w:r>
      <w:r w:rsidRPr="00E12F9F">
        <w:rPr>
          <w:rFonts w:ascii="Times New Roman" w:eastAsia="Times New Roman" w:hAnsi="Times New Roman" w:cs="Times New Roman"/>
          <w:sz w:val="24"/>
          <w:szCs w:val="24"/>
          <w:lang w:eastAsia="ru-RU"/>
        </w:rPr>
        <w:t xml:space="preserve"> По результатам диагностики можно сделать вывод о повышение психолого-педагогической грамотности родителей,  это объясняется целенаправленной работой школы по пропаганде педагогических знаний для родителей и требованиями современной системы образования</w:t>
      </w:r>
    </w:p>
    <w:p w:rsidR="00E12F9F" w:rsidRPr="00E12F9F" w:rsidRDefault="00E12F9F" w:rsidP="00E12F9F">
      <w:pPr>
        <w:ind w:firstLine="709"/>
        <w:jc w:val="center"/>
        <w:rPr>
          <w:rFonts w:ascii="Times New Roman" w:eastAsia="Calibri" w:hAnsi="Times New Roman" w:cs="Times New Roman"/>
          <w:b/>
          <w:sz w:val="24"/>
          <w:szCs w:val="24"/>
        </w:rPr>
      </w:pPr>
    </w:p>
    <w:p w:rsidR="00E12F9F" w:rsidRPr="00E12F9F" w:rsidRDefault="00E12F9F" w:rsidP="00E12F9F">
      <w:pPr>
        <w:ind w:firstLine="709"/>
        <w:jc w:val="center"/>
        <w:rPr>
          <w:rFonts w:ascii="Times New Roman" w:eastAsia="Calibri" w:hAnsi="Times New Roman" w:cs="Times New Roman"/>
          <w:b/>
          <w:sz w:val="24"/>
          <w:szCs w:val="24"/>
        </w:rPr>
      </w:pPr>
      <w:r w:rsidRPr="00E12F9F">
        <w:rPr>
          <w:rFonts w:ascii="Times New Roman" w:eastAsia="Calibri" w:hAnsi="Times New Roman" w:cs="Times New Roman"/>
          <w:b/>
          <w:sz w:val="24"/>
          <w:szCs w:val="24"/>
        </w:rPr>
        <w:t>Мониторинг степени удовлетворённости родителей качеством образовательных услуг.</w:t>
      </w:r>
    </w:p>
    <w:p w:rsidR="00E12F9F" w:rsidRPr="00E12F9F" w:rsidRDefault="00E12F9F" w:rsidP="00E12F9F">
      <w:pPr>
        <w:ind w:right="-6" w:firstLine="709"/>
        <w:rPr>
          <w:rFonts w:ascii="Times New Roman" w:eastAsia="Calibri" w:hAnsi="Times New Roman" w:cs="Times New Roman"/>
          <w:sz w:val="24"/>
          <w:szCs w:val="24"/>
        </w:rPr>
      </w:pPr>
      <w:r w:rsidRPr="00E12F9F">
        <w:rPr>
          <w:rFonts w:ascii="Times New Roman" w:eastAsia="Calibri" w:hAnsi="Times New Roman" w:cs="Times New Roman"/>
          <w:sz w:val="24"/>
          <w:szCs w:val="24"/>
        </w:rPr>
        <w:t>В анкету были включены вопросы, которые можно разбить на несколько критериев, отражающих удовлетворённость образовательным процессом:</w:t>
      </w:r>
    </w:p>
    <w:p w:rsidR="00E12F9F" w:rsidRPr="00E12F9F" w:rsidRDefault="00E12F9F" w:rsidP="00A32BFD">
      <w:pPr>
        <w:numPr>
          <w:ilvl w:val="0"/>
          <w:numId w:val="16"/>
        </w:numPr>
        <w:spacing w:after="0" w:line="240" w:lineRule="auto"/>
        <w:ind w:right="-6" w:firstLine="709"/>
        <w:contextualSpacing/>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Психологический климат в школе.</w:t>
      </w:r>
    </w:p>
    <w:p w:rsidR="00E12F9F" w:rsidRPr="00E12F9F" w:rsidRDefault="00E12F9F" w:rsidP="00A32BFD">
      <w:pPr>
        <w:numPr>
          <w:ilvl w:val="0"/>
          <w:numId w:val="16"/>
        </w:numPr>
        <w:spacing w:after="0" w:line="240" w:lineRule="auto"/>
        <w:ind w:right="-6" w:firstLine="709"/>
        <w:contextualSpacing/>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Удовлетворённость качеством и полнотой предоставляемых образовательных услуг.</w:t>
      </w:r>
    </w:p>
    <w:p w:rsidR="00E12F9F" w:rsidRPr="00E12F9F" w:rsidRDefault="00E12F9F" w:rsidP="00A32BFD">
      <w:pPr>
        <w:numPr>
          <w:ilvl w:val="0"/>
          <w:numId w:val="16"/>
        </w:numPr>
        <w:spacing w:after="0" w:line="240" w:lineRule="auto"/>
        <w:ind w:right="-6" w:firstLine="709"/>
        <w:contextualSpacing/>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Удовлетворённость работой педагогического коллектива.</w:t>
      </w:r>
    </w:p>
    <w:p w:rsidR="00E12F9F" w:rsidRPr="00E12F9F" w:rsidRDefault="00E12F9F" w:rsidP="00A32BFD">
      <w:pPr>
        <w:numPr>
          <w:ilvl w:val="0"/>
          <w:numId w:val="16"/>
        </w:numPr>
        <w:spacing w:after="0" w:line="240" w:lineRule="auto"/>
        <w:ind w:right="-6" w:firstLine="709"/>
        <w:contextualSpacing/>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Информированность родителей различными сторонами школьной жизни.</w:t>
      </w:r>
    </w:p>
    <w:p w:rsidR="00E12F9F" w:rsidRPr="00E12F9F" w:rsidRDefault="00E12F9F" w:rsidP="00A32BFD">
      <w:pPr>
        <w:numPr>
          <w:ilvl w:val="0"/>
          <w:numId w:val="16"/>
        </w:numPr>
        <w:spacing w:after="0" w:line="240" w:lineRule="auto"/>
        <w:ind w:right="-6" w:firstLine="709"/>
        <w:contextualSpacing/>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Полнота, достоверность и своевременность предоставления информации о ребёнке.</w:t>
      </w:r>
    </w:p>
    <w:p w:rsidR="00E12F9F" w:rsidRPr="00E12F9F" w:rsidRDefault="00E12F9F" w:rsidP="00A32BFD">
      <w:pPr>
        <w:numPr>
          <w:ilvl w:val="0"/>
          <w:numId w:val="16"/>
        </w:numPr>
        <w:spacing w:after="0" w:line="240" w:lineRule="auto"/>
        <w:ind w:right="-6" w:firstLine="709"/>
        <w:contextualSpacing/>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Удовлетворённость работой по сохранению здоровья  учащихся (качество питания и медицинского обслуживания).</w:t>
      </w:r>
    </w:p>
    <w:p w:rsidR="00E12F9F" w:rsidRPr="00E12F9F" w:rsidRDefault="00E12F9F" w:rsidP="00E12F9F">
      <w:pPr>
        <w:ind w:right="-6" w:firstLine="709"/>
        <w:rPr>
          <w:rFonts w:ascii="Times New Roman" w:eastAsia="Calibri" w:hAnsi="Times New Roman" w:cs="Times New Roman"/>
          <w:sz w:val="24"/>
          <w:szCs w:val="24"/>
        </w:rPr>
      </w:pPr>
    </w:p>
    <w:p w:rsidR="00E12F9F" w:rsidRPr="00E12F9F" w:rsidRDefault="00E12F9F" w:rsidP="00E12F9F">
      <w:pPr>
        <w:ind w:right="-6" w:firstLine="709"/>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lastRenderedPageBreak/>
        <w:drawing>
          <wp:inline distT="0" distB="0" distL="0" distR="0">
            <wp:extent cx="4977130" cy="2639695"/>
            <wp:effectExtent l="0" t="0" r="0" b="0"/>
            <wp:docPr id="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12F9F" w:rsidRPr="00E12F9F" w:rsidRDefault="00E12F9F" w:rsidP="00E12F9F">
      <w:pPr>
        <w:ind w:right="-6"/>
        <w:rPr>
          <w:rFonts w:ascii="Times New Roman" w:eastAsia="Calibri" w:hAnsi="Times New Roman" w:cs="Times New Roman"/>
          <w:sz w:val="28"/>
          <w:szCs w:val="28"/>
        </w:rPr>
      </w:pPr>
    </w:p>
    <w:p w:rsidR="00E12F9F" w:rsidRPr="00E12F9F" w:rsidRDefault="00E12F9F" w:rsidP="00E12F9F">
      <w:pPr>
        <w:ind w:right="-6" w:firstLine="709"/>
        <w:rPr>
          <w:rFonts w:ascii="Times New Roman" w:eastAsia="Calibri" w:hAnsi="Times New Roman" w:cs="Times New Roman"/>
          <w:sz w:val="24"/>
          <w:szCs w:val="24"/>
        </w:rPr>
      </w:pPr>
      <w:r w:rsidRPr="00E12F9F">
        <w:rPr>
          <w:rFonts w:ascii="Times New Roman" w:eastAsia="Calibri" w:hAnsi="Times New Roman" w:cs="Times New Roman"/>
          <w:sz w:val="24"/>
          <w:szCs w:val="24"/>
        </w:rPr>
        <w:t>Таким образом, мы видим, что родители начальных классов приняли более активное участие в социологическом опросе. Это может объясняться тем фактом, что, в – первых, в начальной школе родители чаще бывают в стенах образовательного учреждения, когда забирают ребенка  домой, во – вторых, большей заинтересованностью.</w:t>
      </w:r>
    </w:p>
    <w:p w:rsidR="00E12F9F" w:rsidRPr="00E12F9F" w:rsidRDefault="00E12F9F" w:rsidP="00E12F9F">
      <w:pPr>
        <w:rPr>
          <w:rFonts w:ascii="Times New Roman" w:eastAsia="Calibri" w:hAnsi="Times New Roman" w:cs="Times New Roman"/>
          <w:b/>
          <w:sz w:val="28"/>
          <w:szCs w:val="28"/>
        </w:rPr>
      </w:pPr>
      <w:r>
        <w:rPr>
          <w:rFonts w:ascii="Times New Roman" w:eastAsia="Calibri" w:hAnsi="Times New Roman" w:cs="Times New Roman"/>
          <w:b/>
          <w:noProof/>
          <w:sz w:val="24"/>
          <w:szCs w:val="24"/>
          <w:lang w:eastAsia="ru-RU"/>
        </w:rPr>
        <w:lastRenderedPageBreak/>
        <w:drawing>
          <wp:inline distT="0" distB="0" distL="0" distR="0">
            <wp:extent cx="6424930" cy="5674360"/>
            <wp:effectExtent l="0" t="0" r="13970" b="21590"/>
            <wp:docPr id="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E12F9F" w:rsidRPr="00E12F9F" w:rsidRDefault="00E12F9F" w:rsidP="00E12F9F">
      <w:pPr>
        <w:rPr>
          <w:rFonts w:ascii="Times New Roman" w:eastAsia="Calibri" w:hAnsi="Times New Roman" w:cs="Times New Roman"/>
          <w:sz w:val="24"/>
          <w:szCs w:val="24"/>
        </w:rPr>
      </w:pPr>
      <w:r w:rsidRPr="00E12F9F">
        <w:rPr>
          <w:rFonts w:ascii="Times New Roman" w:eastAsia="Calibri" w:hAnsi="Times New Roman" w:cs="Times New Roman"/>
          <w:sz w:val="24"/>
          <w:szCs w:val="24"/>
        </w:rPr>
        <w:t xml:space="preserve">Таким образом, исходя из обработки социологического опроса родителей, мы получили достаточно высокие показатели удовлетворённости родителей по всем предложенным показателям, что позволяет сделать вывод о том, что большинство родительской общественности удовлетворены деятельностью образовательного учреждения.  Каждому родителю предоставлено право </w:t>
      </w:r>
      <w:proofErr w:type="gramStart"/>
      <w:r w:rsidRPr="00E12F9F">
        <w:rPr>
          <w:rFonts w:ascii="Times New Roman" w:eastAsia="Calibri" w:hAnsi="Times New Roman" w:cs="Times New Roman"/>
          <w:sz w:val="24"/>
          <w:szCs w:val="24"/>
        </w:rPr>
        <w:t>удовлетворять</w:t>
      </w:r>
      <w:proofErr w:type="gramEnd"/>
      <w:r w:rsidRPr="00E12F9F">
        <w:rPr>
          <w:rFonts w:ascii="Times New Roman" w:eastAsia="Calibri" w:hAnsi="Times New Roman" w:cs="Times New Roman"/>
          <w:sz w:val="24"/>
          <w:szCs w:val="24"/>
        </w:rPr>
        <w:t xml:space="preserve"> и реализовывать свои интересы, высказывать мнение, проявлять активность в жизни школы. </w:t>
      </w:r>
    </w:p>
    <w:p w:rsidR="00E12F9F" w:rsidRPr="00E12F9F" w:rsidRDefault="00E12F9F" w:rsidP="00E12F9F">
      <w:pPr>
        <w:spacing w:after="0" w:line="240" w:lineRule="auto"/>
        <w:ind w:right="196"/>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b/>
          <w:sz w:val="24"/>
          <w:szCs w:val="24"/>
          <w:lang w:eastAsia="ru-RU"/>
        </w:rPr>
        <w:t>2.5. Сведения о материально-технической базе:</w:t>
      </w:r>
      <w:r w:rsidRPr="00E12F9F">
        <w:rPr>
          <w:rFonts w:ascii="Times New Roman" w:eastAsia="Times New Roman" w:hAnsi="Times New Roman" w:cs="Times New Roman"/>
          <w:sz w:val="24"/>
          <w:szCs w:val="24"/>
          <w:lang w:eastAsia="ru-RU"/>
        </w:rPr>
        <w:t xml:space="preserve">    На сегодняшний день школа располагается в здании  постройки 1973 года (площадь- 5669,8 </w:t>
      </w:r>
      <w:proofErr w:type="spellStart"/>
      <w:r w:rsidRPr="00E12F9F">
        <w:rPr>
          <w:rFonts w:ascii="Times New Roman" w:eastAsia="Times New Roman" w:hAnsi="Times New Roman" w:cs="Times New Roman"/>
          <w:sz w:val="24"/>
          <w:szCs w:val="24"/>
          <w:lang w:eastAsia="ru-RU"/>
        </w:rPr>
        <w:t>кв.м</w:t>
      </w:r>
      <w:proofErr w:type="spellEnd"/>
      <w:r w:rsidRPr="00E12F9F">
        <w:rPr>
          <w:rFonts w:ascii="Times New Roman" w:eastAsia="Times New Roman" w:hAnsi="Times New Roman" w:cs="Times New Roman"/>
          <w:sz w:val="24"/>
          <w:szCs w:val="24"/>
          <w:lang w:eastAsia="ru-RU"/>
        </w:rPr>
        <w:t>.; посадочных мест-1030), специализированных кабинетов- 7 (информатики-3, биологии-1, химии-1, физика-2,) интерактивных досок-7,</w:t>
      </w:r>
      <w:proofErr w:type="gramStart"/>
      <w:r w:rsidRPr="00E12F9F">
        <w:rPr>
          <w:rFonts w:ascii="Times New Roman" w:eastAsia="Times New Roman" w:hAnsi="Times New Roman" w:cs="Times New Roman"/>
          <w:sz w:val="24"/>
          <w:szCs w:val="24"/>
          <w:lang w:eastAsia="ru-RU"/>
        </w:rPr>
        <w:t xml:space="preserve"> )</w:t>
      </w:r>
      <w:proofErr w:type="gramEnd"/>
      <w:r w:rsidRPr="00E12F9F">
        <w:rPr>
          <w:rFonts w:ascii="Times New Roman" w:eastAsia="Times New Roman" w:hAnsi="Times New Roman" w:cs="Times New Roman"/>
          <w:sz w:val="24"/>
          <w:szCs w:val="24"/>
          <w:lang w:eastAsia="ru-RU"/>
        </w:rPr>
        <w:t>.</w:t>
      </w:r>
    </w:p>
    <w:p w:rsidR="00E12F9F" w:rsidRPr="00E12F9F" w:rsidRDefault="00E12F9F" w:rsidP="00E12F9F">
      <w:pPr>
        <w:spacing w:after="0" w:line="240" w:lineRule="auto"/>
        <w:ind w:right="196"/>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Площадь актового зала- 252,7 </w:t>
      </w:r>
      <w:proofErr w:type="spellStart"/>
      <w:r w:rsidRPr="00E12F9F">
        <w:rPr>
          <w:rFonts w:ascii="Times New Roman" w:eastAsia="Times New Roman" w:hAnsi="Times New Roman" w:cs="Times New Roman"/>
          <w:sz w:val="24"/>
          <w:szCs w:val="24"/>
          <w:lang w:eastAsia="ru-RU"/>
        </w:rPr>
        <w:t>кв.м</w:t>
      </w:r>
      <w:proofErr w:type="spellEnd"/>
      <w:r w:rsidRPr="00E12F9F">
        <w:rPr>
          <w:rFonts w:ascii="Times New Roman" w:eastAsia="Times New Roman" w:hAnsi="Times New Roman" w:cs="Times New Roman"/>
          <w:sz w:val="24"/>
          <w:szCs w:val="24"/>
          <w:lang w:eastAsia="ru-RU"/>
        </w:rPr>
        <w:t xml:space="preserve">. </w:t>
      </w:r>
    </w:p>
    <w:p w:rsidR="00E12F9F" w:rsidRPr="00E12F9F" w:rsidRDefault="00E12F9F" w:rsidP="00E12F9F">
      <w:pPr>
        <w:spacing w:after="0" w:line="240" w:lineRule="auto"/>
        <w:ind w:right="196"/>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Столовая- 215,8 </w:t>
      </w:r>
      <w:proofErr w:type="spellStart"/>
      <w:r w:rsidRPr="00E12F9F">
        <w:rPr>
          <w:rFonts w:ascii="Times New Roman" w:eastAsia="Times New Roman" w:hAnsi="Times New Roman" w:cs="Times New Roman"/>
          <w:sz w:val="24"/>
          <w:szCs w:val="24"/>
          <w:lang w:eastAsia="ru-RU"/>
        </w:rPr>
        <w:t>кв.м</w:t>
      </w:r>
      <w:proofErr w:type="spellEnd"/>
      <w:r w:rsidRPr="00E12F9F">
        <w:rPr>
          <w:rFonts w:ascii="Times New Roman" w:eastAsia="Times New Roman" w:hAnsi="Times New Roman" w:cs="Times New Roman"/>
          <w:sz w:val="24"/>
          <w:szCs w:val="24"/>
          <w:lang w:eastAsia="ru-RU"/>
        </w:rPr>
        <w:t xml:space="preserve">. </w:t>
      </w:r>
    </w:p>
    <w:p w:rsidR="00E12F9F" w:rsidRPr="00E12F9F" w:rsidRDefault="00E12F9F" w:rsidP="00E12F9F">
      <w:pPr>
        <w:spacing w:after="0" w:line="240" w:lineRule="auto"/>
        <w:ind w:right="196"/>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Спортзал- 290,5 </w:t>
      </w:r>
      <w:proofErr w:type="spellStart"/>
      <w:r w:rsidRPr="00E12F9F">
        <w:rPr>
          <w:rFonts w:ascii="Times New Roman" w:eastAsia="Times New Roman" w:hAnsi="Times New Roman" w:cs="Times New Roman"/>
          <w:sz w:val="24"/>
          <w:szCs w:val="24"/>
          <w:lang w:eastAsia="ru-RU"/>
        </w:rPr>
        <w:t>кв.м</w:t>
      </w:r>
      <w:proofErr w:type="spellEnd"/>
      <w:r w:rsidRPr="00E12F9F">
        <w:rPr>
          <w:rFonts w:ascii="Times New Roman" w:eastAsia="Times New Roman" w:hAnsi="Times New Roman" w:cs="Times New Roman"/>
          <w:sz w:val="24"/>
          <w:szCs w:val="24"/>
          <w:lang w:eastAsia="ru-RU"/>
        </w:rPr>
        <w:t xml:space="preserve">. </w:t>
      </w:r>
    </w:p>
    <w:p w:rsidR="00E12F9F" w:rsidRPr="00E12F9F" w:rsidRDefault="00E12F9F" w:rsidP="00E12F9F">
      <w:pPr>
        <w:spacing w:after="0" w:line="240" w:lineRule="auto"/>
        <w:ind w:right="196"/>
        <w:jc w:val="both"/>
        <w:rPr>
          <w:rFonts w:ascii="Times New Roman" w:eastAsia="Times New Roman" w:hAnsi="Times New Roman" w:cs="Times New Roman"/>
          <w:sz w:val="24"/>
          <w:szCs w:val="24"/>
          <w:lang w:eastAsia="ru-RU"/>
        </w:rPr>
      </w:pPr>
      <w:proofErr w:type="spellStart"/>
      <w:r w:rsidRPr="00E12F9F">
        <w:rPr>
          <w:rFonts w:ascii="Times New Roman" w:eastAsia="Times New Roman" w:hAnsi="Times New Roman" w:cs="Times New Roman"/>
          <w:sz w:val="24"/>
          <w:szCs w:val="24"/>
          <w:lang w:eastAsia="ru-RU"/>
        </w:rPr>
        <w:t>Мед</w:t>
      </w:r>
      <w:proofErr w:type="gramStart"/>
      <w:r w:rsidRPr="00E12F9F">
        <w:rPr>
          <w:rFonts w:ascii="Times New Roman" w:eastAsia="Times New Roman" w:hAnsi="Times New Roman" w:cs="Times New Roman"/>
          <w:sz w:val="24"/>
          <w:szCs w:val="24"/>
          <w:lang w:eastAsia="ru-RU"/>
        </w:rPr>
        <w:t>.ц</w:t>
      </w:r>
      <w:proofErr w:type="gramEnd"/>
      <w:r w:rsidRPr="00E12F9F">
        <w:rPr>
          <w:rFonts w:ascii="Times New Roman" w:eastAsia="Times New Roman" w:hAnsi="Times New Roman" w:cs="Times New Roman"/>
          <w:sz w:val="24"/>
          <w:szCs w:val="24"/>
          <w:lang w:eastAsia="ru-RU"/>
        </w:rPr>
        <w:t>ентр</w:t>
      </w:r>
      <w:proofErr w:type="spellEnd"/>
      <w:r w:rsidRPr="00E12F9F">
        <w:rPr>
          <w:rFonts w:ascii="Times New Roman" w:eastAsia="Times New Roman" w:hAnsi="Times New Roman" w:cs="Times New Roman"/>
          <w:sz w:val="24"/>
          <w:szCs w:val="24"/>
          <w:lang w:eastAsia="ru-RU"/>
        </w:rPr>
        <w:t xml:space="preserve">- 92,6 </w:t>
      </w:r>
      <w:proofErr w:type="spellStart"/>
      <w:r w:rsidRPr="00E12F9F">
        <w:rPr>
          <w:rFonts w:ascii="Times New Roman" w:eastAsia="Times New Roman" w:hAnsi="Times New Roman" w:cs="Times New Roman"/>
          <w:sz w:val="24"/>
          <w:szCs w:val="24"/>
          <w:lang w:eastAsia="ru-RU"/>
        </w:rPr>
        <w:t>кв.м</w:t>
      </w:r>
      <w:proofErr w:type="spellEnd"/>
      <w:r w:rsidRPr="00E12F9F">
        <w:rPr>
          <w:rFonts w:ascii="Times New Roman" w:eastAsia="Times New Roman" w:hAnsi="Times New Roman" w:cs="Times New Roman"/>
          <w:sz w:val="24"/>
          <w:szCs w:val="24"/>
          <w:lang w:eastAsia="ru-RU"/>
        </w:rPr>
        <w:t>. ( лицензия № 00186</w:t>
      </w:r>
      <w:r w:rsidRPr="00E12F9F">
        <w:rPr>
          <w:rFonts w:ascii="Times New Roman" w:eastAsia="Times New Roman" w:hAnsi="Times New Roman" w:cs="Times New Roman"/>
          <w:sz w:val="24"/>
          <w:szCs w:val="24"/>
          <w:lang w:val="en-US" w:eastAsia="ru-RU"/>
        </w:rPr>
        <w:t>DS</w:t>
      </w:r>
      <w:r w:rsidRPr="00E12F9F">
        <w:rPr>
          <w:rFonts w:ascii="Times New Roman" w:eastAsia="Times New Roman" w:hAnsi="Times New Roman" w:cs="Times New Roman"/>
          <w:sz w:val="24"/>
          <w:szCs w:val="24"/>
          <w:lang w:val="kk-KZ" w:eastAsia="ru-RU"/>
        </w:rPr>
        <w:t xml:space="preserve"> от   </w:t>
      </w:r>
      <w:r w:rsidRPr="00E12F9F">
        <w:rPr>
          <w:rFonts w:ascii="Times New Roman" w:eastAsia="Times New Roman" w:hAnsi="Times New Roman" w:cs="Times New Roman"/>
          <w:sz w:val="24"/>
          <w:szCs w:val="24"/>
          <w:lang w:eastAsia="ru-RU"/>
        </w:rPr>
        <w:t xml:space="preserve">17.11.2005 г.) </w:t>
      </w:r>
    </w:p>
    <w:p w:rsidR="00E12F9F" w:rsidRPr="00E12F9F" w:rsidRDefault="00E12F9F" w:rsidP="00E12F9F">
      <w:pPr>
        <w:spacing w:after="0" w:line="240" w:lineRule="auto"/>
        <w:ind w:right="196" w:firstLine="708"/>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Здание типовое, полностью оборудовано для обучения, воспитания и развития учащихся. Здание представляет собой комплекс учебных кабинетов, мастерских, </w:t>
      </w:r>
      <w:r w:rsidRPr="00E12F9F">
        <w:rPr>
          <w:rFonts w:ascii="Times New Roman" w:eastAsia="Times New Roman" w:hAnsi="Times New Roman" w:cs="Times New Roman"/>
          <w:sz w:val="24"/>
          <w:szCs w:val="24"/>
          <w:lang w:eastAsia="ru-RU"/>
        </w:rPr>
        <w:lastRenderedPageBreak/>
        <w:t>оснащенных учебно-методическим комплексом, необходимым для реализации стандартов образования, углубленного изучения различных предметных областей.</w:t>
      </w:r>
    </w:p>
    <w:p w:rsidR="00E12F9F" w:rsidRPr="00E12F9F" w:rsidRDefault="00E12F9F" w:rsidP="00E12F9F">
      <w:pPr>
        <w:spacing w:after="0" w:line="240" w:lineRule="auto"/>
        <w:ind w:right="196"/>
        <w:jc w:val="both"/>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         Школа имеет центральное отопление, холодное и горячее водоснабжение, центральную канализацию, люминесцентное освещение, столовую на 200 посадочных мест, медицинский центр, библиотеку, актовый зал, спортивный зал, комбинированную спортивную площадку, пришкольный участок для выращивания овощей, зону для реализации различных творческих проектов учащихся, связанных с дизайном, краеведением, цветоводством.</w:t>
      </w:r>
    </w:p>
    <w:p w:rsidR="00E12F9F" w:rsidRPr="00E12F9F" w:rsidRDefault="00E12F9F" w:rsidP="00E12F9F">
      <w:pPr>
        <w:spacing w:after="0" w:line="240" w:lineRule="auto"/>
        <w:ind w:right="-365" w:firstLine="708"/>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В школе 5 компьютерных кабинетов, 9 интерактивных досок. </w:t>
      </w:r>
    </w:p>
    <w:p w:rsidR="00E12F9F" w:rsidRPr="00E12F9F" w:rsidRDefault="00E12F9F" w:rsidP="00E12F9F">
      <w:pPr>
        <w:spacing w:after="0" w:line="240" w:lineRule="auto"/>
        <w:ind w:right="-365" w:firstLine="708"/>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 xml:space="preserve">Школа входит в проект Системы Электронного обучения. По данной программе было установлено 30 персональных компьютеров для учителей, 1 мобильный кабинет (15 ноутбуков), мультимедийно-цифровой подиум. Школа имеет локальную компьютерную сеть, все компьютеры подключены к локальной сети и сети Интернет со скоростью подключения до 100 </w:t>
      </w:r>
      <w:proofErr w:type="spellStart"/>
      <w:r w:rsidRPr="00E12F9F">
        <w:rPr>
          <w:rFonts w:ascii="Times New Roman" w:eastAsia="Times New Roman" w:hAnsi="Times New Roman" w:cs="Times New Roman"/>
          <w:sz w:val="24"/>
          <w:szCs w:val="24"/>
          <w:lang w:eastAsia="ru-RU"/>
        </w:rPr>
        <w:t>мб</w:t>
      </w:r>
      <w:proofErr w:type="spellEnd"/>
      <w:r w:rsidRPr="00E12F9F">
        <w:rPr>
          <w:rFonts w:ascii="Times New Roman" w:eastAsia="Times New Roman" w:hAnsi="Times New Roman" w:cs="Times New Roman"/>
          <w:sz w:val="24"/>
          <w:szCs w:val="24"/>
          <w:lang w:eastAsia="ru-RU"/>
        </w:rPr>
        <w:t>/</w:t>
      </w:r>
      <w:proofErr w:type="gramStart"/>
      <w:r w:rsidRPr="00E12F9F">
        <w:rPr>
          <w:rFonts w:ascii="Times New Roman" w:eastAsia="Times New Roman" w:hAnsi="Times New Roman" w:cs="Times New Roman"/>
          <w:sz w:val="24"/>
          <w:szCs w:val="24"/>
          <w:lang w:eastAsia="ru-RU"/>
        </w:rPr>
        <w:t>с</w:t>
      </w:r>
      <w:proofErr w:type="gramEnd"/>
      <w:r w:rsidRPr="00E12F9F">
        <w:rPr>
          <w:rFonts w:ascii="Times New Roman" w:eastAsia="Times New Roman" w:hAnsi="Times New Roman" w:cs="Times New Roman"/>
          <w:sz w:val="24"/>
          <w:szCs w:val="24"/>
          <w:lang w:eastAsia="ru-RU"/>
        </w:rPr>
        <w:t xml:space="preserve">. </w:t>
      </w:r>
      <w:proofErr w:type="gramStart"/>
      <w:r w:rsidRPr="00E12F9F">
        <w:rPr>
          <w:rFonts w:ascii="Times New Roman" w:eastAsia="Times New Roman" w:hAnsi="Times New Roman" w:cs="Times New Roman"/>
          <w:sz w:val="24"/>
          <w:szCs w:val="24"/>
          <w:lang w:eastAsia="ru-RU"/>
        </w:rPr>
        <w:t>Вся</w:t>
      </w:r>
      <w:proofErr w:type="gramEnd"/>
      <w:r w:rsidRPr="00E12F9F">
        <w:rPr>
          <w:rFonts w:ascii="Times New Roman" w:eastAsia="Times New Roman" w:hAnsi="Times New Roman" w:cs="Times New Roman"/>
          <w:sz w:val="24"/>
          <w:szCs w:val="24"/>
          <w:lang w:eastAsia="ru-RU"/>
        </w:rPr>
        <w:t xml:space="preserve"> школа охвачена беспроводной сетью по технологии </w:t>
      </w:r>
      <w:proofErr w:type="spellStart"/>
      <w:r w:rsidRPr="00E12F9F">
        <w:rPr>
          <w:rFonts w:ascii="Times New Roman" w:eastAsia="Times New Roman" w:hAnsi="Times New Roman" w:cs="Times New Roman"/>
          <w:sz w:val="24"/>
          <w:szCs w:val="24"/>
          <w:lang w:val="en-US" w:eastAsia="ru-RU"/>
        </w:rPr>
        <w:t>WiFi</w:t>
      </w:r>
      <w:proofErr w:type="spellEnd"/>
      <w:r w:rsidRPr="00E12F9F">
        <w:rPr>
          <w:rFonts w:ascii="Times New Roman" w:eastAsia="Times New Roman" w:hAnsi="Times New Roman" w:cs="Times New Roman"/>
          <w:sz w:val="24"/>
          <w:szCs w:val="24"/>
          <w:lang w:eastAsia="ru-RU"/>
        </w:rPr>
        <w:t xml:space="preserve"> и имеет свободный доступ. </w:t>
      </w:r>
    </w:p>
    <w:p w:rsidR="00E12F9F" w:rsidRPr="00E12F9F" w:rsidRDefault="00E12F9F" w:rsidP="00E12F9F">
      <w:pPr>
        <w:spacing w:after="0" w:line="240" w:lineRule="auto"/>
        <w:ind w:right="-365"/>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t>Техническое оснащение</w:t>
      </w:r>
    </w:p>
    <w:p w:rsidR="00E12F9F" w:rsidRPr="00E12F9F" w:rsidRDefault="00E12F9F" w:rsidP="00A32BFD">
      <w:pPr>
        <w:numPr>
          <w:ilvl w:val="0"/>
          <w:numId w:val="3"/>
        </w:numPr>
        <w:spacing w:after="0" w:line="240" w:lineRule="auto"/>
        <w:ind w:right="-365"/>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Компьютерные классы включают в себя 10 более компьютеров, принтеры, сканеры, цифровые фотокамера,   мультимедийные проекторы, система доступа к ресурсам Интернет. Общее количество персональных компьютеров – 124 ПК.</w:t>
      </w:r>
    </w:p>
    <w:p w:rsidR="00E12F9F" w:rsidRPr="00E12F9F" w:rsidRDefault="00E12F9F" w:rsidP="00A32BFD">
      <w:pPr>
        <w:numPr>
          <w:ilvl w:val="0"/>
          <w:numId w:val="3"/>
        </w:numPr>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В школе современно оборудованы кабинеты начальных классов с учебными,  спортивными, игровыми зонами, кабинеты русского и казахского языков и литературы, 3 кабинета математики, специализированные кабинеты химии и биологии. Во многих кабинетах заменена мебель.</w:t>
      </w:r>
    </w:p>
    <w:p w:rsidR="00E12F9F" w:rsidRPr="00E12F9F" w:rsidRDefault="00E12F9F" w:rsidP="00E12F9F">
      <w:pPr>
        <w:spacing w:after="0" w:line="240" w:lineRule="auto"/>
        <w:rPr>
          <w:rFonts w:ascii="Times New Roman" w:eastAsia="Times New Roman" w:hAnsi="Times New Roman" w:cs="Times New Roman"/>
          <w:b/>
          <w:sz w:val="24"/>
          <w:szCs w:val="24"/>
          <w:lang w:eastAsia="ru-RU"/>
        </w:rPr>
      </w:pPr>
    </w:p>
    <w:p w:rsidR="00E12F9F" w:rsidRPr="00E12F9F" w:rsidRDefault="00E12F9F" w:rsidP="00E12F9F">
      <w:pPr>
        <w:spacing w:after="0" w:line="240" w:lineRule="auto"/>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t>Финансовое обеспечение:</w:t>
      </w:r>
    </w:p>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3"/>
        <w:gridCol w:w="2366"/>
        <w:gridCol w:w="2366"/>
        <w:gridCol w:w="2366"/>
      </w:tblGrid>
      <w:tr w:rsidR="00E12F9F" w:rsidRPr="00E12F9F" w:rsidTr="00CA71E9">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 xml:space="preserve">Финансовые затраты </w:t>
            </w:r>
          </w:p>
        </w:tc>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2011 год</w:t>
            </w:r>
          </w:p>
        </w:tc>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2012 год</w:t>
            </w:r>
          </w:p>
        </w:tc>
        <w:tc>
          <w:tcPr>
            <w:tcW w:w="2549"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2013 год</w:t>
            </w:r>
          </w:p>
        </w:tc>
      </w:tr>
      <w:tr w:rsidR="00E12F9F" w:rsidRPr="00E12F9F" w:rsidTr="00CA71E9">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 xml:space="preserve">Оплата труда </w:t>
            </w:r>
          </w:p>
        </w:tc>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115 301 700</w:t>
            </w:r>
          </w:p>
        </w:tc>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134 244 500</w:t>
            </w:r>
          </w:p>
        </w:tc>
        <w:tc>
          <w:tcPr>
            <w:tcW w:w="2549"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138 862 200</w:t>
            </w:r>
          </w:p>
        </w:tc>
      </w:tr>
      <w:tr w:rsidR="00E12F9F" w:rsidRPr="00E12F9F" w:rsidTr="00CA71E9">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 xml:space="preserve">Коммунальные услуги </w:t>
            </w:r>
          </w:p>
        </w:tc>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3 360 000</w:t>
            </w:r>
          </w:p>
        </w:tc>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3 988 000</w:t>
            </w:r>
          </w:p>
        </w:tc>
        <w:tc>
          <w:tcPr>
            <w:tcW w:w="2549"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4 397 000</w:t>
            </w:r>
          </w:p>
        </w:tc>
      </w:tr>
      <w:tr w:rsidR="00E12F9F" w:rsidRPr="00E12F9F" w:rsidTr="00CA71E9">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Затраты Всеобщего обязательного среднего образования</w:t>
            </w:r>
          </w:p>
        </w:tc>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2 872 300</w:t>
            </w:r>
          </w:p>
        </w:tc>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3 540 000</w:t>
            </w:r>
          </w:p>
        </w:tc>
        <w:tc>
          <w:tcPr>
            <w:tcW w:w="2549"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3 329 900</w:t>
            </w:r>
          </w:p>
        </w:tc>
      </w:tr>
      <w:tr w:rsidR="00E12F9F" w:rsidRPr="00E12F9F" w:rsidTr="00CA71E9">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Спортивный инвентарь</w:t>
            </w:r>
          </w:p>
        </w:tc>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p>
        </w:tc>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p>
        </w:tc>
        <w:tc>
          <w:tcPr>
            <w:tcW w:w="2549"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263 400</w:t>
            </w:r>
          </w:p>
        </w:tc>
      </w:tr>
      <w:tr w:rsidR="00E12F9F" w:rsidRPr="00E12F9F" w:rsidTr="00CA71E9">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Школьная мебель</w:t>
            </w:r>
          </w:p>
        </w:tc>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p>
        </w:tc>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p>
        </w:tc>
        <w:tc>
          <w:tcPr>
            <w:tcW w:w="2549"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750 000</w:t>
            </w:r>
          </w:p>
        </w:tc>
      </w:tr>
      <w:tr w:rsidR="00E12F9F" w:rsidRPr="00E12F9F" w:rsidTr="00CA71E9">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Компьютерные классы и  оборудование</w:t>
            </w:r>
          </w:p>
        </w:tc>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p>
        </w:tc>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2 822 700</w:t>
            </w:r>
          </w:p>
        </w:tc>
        <w:tc>
          <w:tcPr>
            <w:tcW w:w="2549"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p>
        </w:tc>
      </w:tr>
      <w:tr w:rsidR="00E12F9F" w:rsidRPr="00E12F9F" w:rsidTr="00CA71E9">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Итого</w:t>
            </w:r>
            <w:proofErr w:type="gramStart"/>
            <w:r w:rsidRPr="00E12F9F">
              <w:rPr>
                <w:rFonts w:ascii="Times New Roman" w:eastAsia="Times New Roman" w:hAnsi="Times New Roman" w:cs="Times New Roman"/>
                <w:b/>
                <w:bCs/>
                <w:color w:val="000000"/>
                <w:sz w:val="24"/>
                <w:szCs w:val="24"/>
                <w:lang w:eastAsia="ru-RU"/>
              </w:rPr>
              <w:t xml:space="preserve"> </w:t>
            </w:r>
            <w:r w:rsidRPr="00E12F9F">
              <w:rPr>
                <w:rFonts w:ascii="Times New Roman" w:eastAsia="Times New Roman" w:hAnsi="Times New Roman" w:cs="Times New Roman"/>
                <w:b/>
                <w:bCs/>
                <w:color w:val="000000"/>
                <w:sz w:val="24"/>
                <w:szCs w:val="24"/>
                <w:lang w:val="en-US" w:eastAsia="ru-RU"/>
              </w:rPr>
              <w:t>:</w:t>
            </w:r>
            <w:proofErr w:type="gramEnd"/>
          </w:p>
        </w:tc>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121 534 000</w:t>
            </w:r>
          </w:p>
        </w:tc>
        <w:tc>
          <w:tcPr>
            <w:tcW w:w="2548"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144 595 200</w:t>
            </w:r>
          </w:p>
        </w:tc>
        <w:tc>
          <w:tcPr>
            <w:tcW w:w="2549" w:type="dxa"/>
            <w:shd w:val="clear" w:color="auto" w:fill="auto"/>
          </w:tcPr>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147 602 500</w:t>
            </w:r>
          </w:p>
        </w:tc>
      </w:tr>
    </w:tbl>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4"/>
          <w:szCs w:val="24"/>
          <w:lang w:eastAsia="ru-RU"/>
        </w:rPr>
      </w:pPr>
    </w:p>
    <w:p w:rsidR="00E12F9F" w:rsidRPr="00E12F9F" w:rsidRDefault="00E12F9F" w:rsidP="00E12F9F">
      <w:pPr>
        <w:spacing w:after="0" w:line="240" w:lineRule="auto"/>
        <w:jc w:val="both"/>
        <w:rPr>
          <w:rFonts w:ascii="Times New Roman" w:eastAsia="Times New Roman" w:hAnsi="Times New Roman" w:cs="Times New Roman"/>
          <w:b/>
          <w:sz w:val="30"/>
          <w:szCs w:val="30"/>
          <w:lang w:eastAsia="ru-RU"/>
        </w:rPr>
      </w:pPr>
      <w:r w:rsidRPr="00E12F9F">
        <w:rPr>
          <w:rFonts w:ascii="Times New Roman" w:eastAsia="Times New Roman" w:hAnsi="Times New Roman" w:cs="Times New Roman"/>
          <w:b/>
          <w:sz w:val="30"/>
          <w:szCs w:val="30"/>
          <w:lang w:eastAsia="ru-RU"/>
        </w:rPr>
        <w:t>2.6.  Результативность образовательного процесса</w:t>
      </w: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b/>
          <w:bCs/>
          <w:color w:val="000000"/>
          <w:sz w:val="28"/>
          <w:szCs w:val="28"/>
          <w:lang w:eastAsia="ru-RU"/>
        </w:rPr>
      </w:pPr>
    </w:p>
    <w:p w:rsidR="00E12F9F" w:rsidRPr="00E12F9F" w:rsidRDefault="00E12F9F" w:rsidP="00E12F9F">
      <w:pPr>
        <w:spacing w:after="0" w:line="240" w:lineRule="auto"/>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b/>
          <w:bCs/>
          <w:color w:val="000000"/>
          <w:sz w:val="28"/>
          <w:szCs w:val="28"/>
          <w:lang w:eastAsia="ru-RU"/>
        </w:rPr>
        <w:t>Организация образовательного процесса в начальной школе имеет следующие особенности:</w:t>
      </w:r>
      <w:r w:rsidRPr="00E12F9F">
        <w:rPr>
          <w:rFonts w:ascii="Times New Roman" w:eastAsia="Times New Roman" w:hAnsi="Times New Roman" w:cs="Times New Roman"/>
          <w:color w:val="000000"/>
          <w:sz w:val="24"/>
          <w:szCs w:val="24"/>
          <w:lang w:eastAsia="ru-RU"/>
        </w:rPr>
        <w:t xml:space="preserve"> </w:t>
      </w:r>
      <w:r w:rsidRPr="00E12F9F">
        <w:rPr>
          <w:rFonts w:ascii="Times New Roman" w:eastAsia="Times New Roman" w:hAnsi="Times New Roman" w:cs="Times New Roman"/>
          <w:sz w:val="24"/>
          <w:szCs w:val="24"/>
          <w:lang w:eastAsia="ru-RU"/>
        </w:rPr>
        <w:t xml:space="preserve">  </w:t>
      </w:r>
      <w:r w:rsidRPr="00E12F9F">
        <w:rPr>
          <w:rFonts w:ascii="Times New Roman" w:eastAsia="Times New Roman" w:hAnsi="Times New Roman" w:cs="Times New Roman"/>
          <w:color w:val="000000"/>
          <w:sz w:val="24"/>
          <w:szCs w:val="24"/>
          <w:lang w:eastAsia="ru-RU"/>
        </w:rPr>
        <w:t>В 2013 – 2014 учебном году на первой ступени обучения</w:t>
      </w:r>
      <w:r w:rsidRPr="00E12F9F">
        <w:rPr>
          <w:rFonts w:ascii="Times New Roman" w:eastAsia="Times New Roman" w:hAnsi="Times New Roman" w:cs="Times New Roman"/>
          <w:color w:val="548DD4"/>
          <w:sz w:val="24"/>
          <w:szCs w:val="24"/>
          <w:lang w:eastAsia="ru-RU"/>
        </w:rPr>
        <w:t xml:space="preserve">  </w:t>
      </w:r>
      <w:r w:rsidRPr="00E12F9F">
        <w:rPr>
          <w:rFonts w:ascii="Times New Roman" w:eastAsia="Times New Roman" w:hAnsi="Times New Roman" w:cs="Times New Roman"/>
          <w:sz w:val="24"/>
          <w:szCs w:val="24"/>
          <w:lang w:eastAsia="ru-RU"/>
        </w:rPr>
        <w:t xml:space="preserve">обучается 540 учеников </w:t>
      </w:r>
      <w:proofErr w:type="gramStart"/>
      <w:r w:rsidRPr="00E12F9F">
        <w:rPr>
          <w:rFonts w:ascii="Times New Roman" w:eastAsia="Times New Roman" w:hAnsi="Times New Roman" w:cs="Times New Roman"/>
          <w:sz w:val="24"/>
          <w:szCs w:val="24"/>
          <w:lang w:eastAsia="ru-RU"/>
        </w:rPr>
        <w:t xml:space="preserve">( </w:t>
      </w:r>
      <w:proofErr w:type="gramEnd"/>
      <w:r w:rsidRPr="00E12F9F">
        <w:rPr>
          <w:rFonts w:ascii="Times New Roman" w:eastAsia="Times New Roman" w:hAnsi="Times New Roman" w:cs="Times New Roman"/>
          <w:sz w:val="24"/>
          <w:szCs w:val="24"/>
          <w:lang w:eastAsia="ru-RU"/>
        </w:rPr>
        <w:t>21 класс - комплект).</w:t>
      </w:r>
      <w:r w:rsidRPr="00E12F9F">
        <w:rPr>
          <w:rFonts w:ascii="Times New Roman" w:eastAsia="Times New Roman" w:hAnsi="Times New Roman" w:cs="Times New Roman"/>
          <w:color w:val="548DD4"/>
          <w:sz w:val="24"/>
          <w:szCs w:val="24"/>
          <w:lang w:eastAsia="ru-RU"/>
        </w:rPr>
        <w:t xml:space="preserve">  </w:t>
      </w:r>
      <w:r w:rsidRPr="00E12F9F">
        <w:rPr>
          <w:rFonts w:ascii="Times New Roman" w:eastAsia="Times New Roman" w:hAnsi="Times New Roman" w:cs="Times New Roman"/>
          <w:sz w:val="24"/>
          <w:szCs w:val="24"/>
          <w:lang w:eastAsia="ru-RU"/>
        </w:rPr>
        <w:t>Начальная школа</w:t>
      </w:r>
      <w:r w:rsidRPr="00E12F9F">
        <w:rPr>
          <w:rFonts w:ascii="Times New Roman" w:eastAsia="Times New Roman" w:hAnsi="Times New Roman" w:cs="Times New Roman"/>
          <w:color w:val="548DD4"/>
          <w:sz w:val="24"/>
          <w:szCs w:val="24"/>
          <w:lang w:eastAsia="ru-RU"/>
        </w:rPr>
        <w:t xml:space="preserve"> </w:t>
      </w:r>
      <w:r w:rsidRPr="00E12F9F">
        <w:rPr>
          <w:rFonts w:ascii="Times New Roman" w:eastAsia="Times New Roman" w:hAnsi="Times New Roman" w:cs="Times New Roman"/>
          <w:color w:val="000000"/>
          <w:sz w:val="24"/>
          <w:szCs w:val="24"/>
          <w:lang w:eastAsia="ru-RU"/>
        </w:rPr>
        <w:t xml:space="preserve">призвана заложить </w:t>
      </w:r>
      <w:r w:rsidRPr="00E12F9F">
        <w:rPr>
          <w:rFonts w:ascii="Times New Roman" w:eastAsia="Times New Roman" w:hAnsi="Times New Roman" w:cs="Times New Roman"/>
          <w:color w:val="000000"/>
          <w:sz w:val="24"/>
          <w:szCs w:val="24"/>
          <w:lang w:eastAsia="ru-RU"/>
        </w:rPr>
        <w:lastRenderedPageBreak/>
        <w:t>формирование познавательных интересов учащихся и их самообразовательных навыков, коллектив учителей начальных классов ставил  перед собой следующие задачи:</w:t>
      </w:r>
    </w:p>
    <w:p w:rsidR="00E12F9F" w:rsidRPr="00E12F9F" w:rsidRDefault="00E12F9F" w:rsidP="00E12F9F">
      <w:pPr>
        <w:spacing w:after="0" w:line="240" w:lineRule="auto"/>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-заложить фундамент общей образовательной подготовки школьников, необходимой для продолжения образования на второй ступени обучения через внедрение в УВП учебно-методического комплекса нового поколения РК;</w:t>
      </w:r>
    </w:p>
    <w:p w:rsidR="00E12F9F" w:rsidRPr="00E12F9F" w:rsidRDefault="00E12F9F" w:rsidP="00E12F9F">
      <w:pPr>
        <w:spacing w:after="0" w:line="240" w:lineRule="auto"/>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-создать условия для самовыражения учащихся на учебных и </w:t>
      </w:r>
      <w:proofErr w:type="spellStart"/>
      <w:r w:rsidRPr="00E12F9F">
        <w:rPr>
          <w:rFonts w:ascii="Times New Roman" w:eastAsia="Times New Roman" w:hAnsi="Times New Roman" w:cs="Times New Roman"/>
          <w:color w:val="000000"/>
          <w:sz w:val="24"/>
          <w:szCs w:val="24"/>
          <w:lang w:eastAsia="ru-RU"/>
        </w:rPr>
        <w:t>внеучебных</w:t>
      </w:r>
      <w:proofErr w:type="spellEnd"/>
      <w:r w:rsidRPr="00E12F9F">
        <w:rPr>
          <w:rFonts w:ascii="Times New Roman" w:eastAsia="Times New Roman" w:hAnsi="Times New Roman" w:cs="Times New Roman"/>
          <w:color w:val="000000"/>
          <w:sz w:val="24"/>
          <w:szCs w:val="24"/>
          <w:lang w:eastAsia="ru-RU"/>
        </w:rPr>
        <w:t xml:space="preserve"> занятиях через внедрение демократической системы </w:t>
      </w:r>
      <w:proofErr w:type="gramStart"/>
      <w:r w:rsidRPr="00E12F9F">
        <w:rPr>
          <w:rFonts w:ascii="Times New Roman" w:eastAsia="Times New Roman" w:hAnsi="Times New Roman" w:cs="Times New Roman"/>
          <w:color w:val="000000"/>
          <w:sz w:val="24"/>
          <w:szCs w:val="24"/>
          <w:lang w:eastAsia="ru-RU"/>
        </w:rPr>
        <w:t>обучения по способностям</w:t>
      </w:r>
      <w:proofErr w:type="gramEnd"/>
      <w:r w:rsidRPr="00E12F9F">
        <w:rPr>
          <w:rFonts w:ascii="Times New Roman" w:eastAsia="Times New Roman" w:hAnsi="Times New Roman" w:cs="Times New Roman"/>
          <w:color w:val="000000"/>
          <w:sz w:val="24"/>
          <w:szCs w:val="24"/>
          <w:lang w:eastAsia="ru-RU"/>
        </w:rPr>
        <w:t xml:space="preserve">  на основе организации коллективных учебных занятий в </w:t>
      </w:r>
      <w:proofErr w:type="spellStart"/>
      <w:r w:rsidRPr="00E12F9F">
        <w:rPr>
          <w:rFonts w:ascii="Times New Roman" w:eastAsia="Times New Roman" w:hAnsi="Times New Roman" w:cs="Times New Roman"/>
          <w:color w:val="000000"/>
          <w:sz w:val="24"/>
          <w:szCs w:val="24"/>
          <w:lang w:eastAsia="ru-RU"/>
        </w:rPr>
        <w:t>разноуровневой</w:t>
      </w:r>
      <w:proofErr w:type="spellEnd"/>
      <w:r w:rsidRPr="00E12F9F">
        <w:rPr>
          <w:rFonts w:ascii="Times New Roman" w:eastAsia="Times New Roman" w:hAnsi="Times New Roman" w:cs="Times New Roman"/>
          <w:color w:val="000000"/>
          <w:sz w:val="24"/>
          <w:szCs w:val="24"/>
          <w:lang w:eastAsia="ru-RU"/>
        </w:rPr>
        <w:t xml:space="preserve">, разновозрастной группе, 2, 3, 4 лицейских классов с ранним изучением иностранного языка.  </w:t>
      </w:r>
    </w:p>
    <w:p w:rsidR="00E12F9F" w:rsidRPr="00E12F9F" w:rsidRDefault="00E12F9F" w:rsidP="00E12F9F">
      <w:pPr>
        <w:spacing w:after="0" w:line="240" w:lineRule="auto"/>
        <w:ind w:firstLine="72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Из 504 учащихся начальной школы  успешно окончили 2012-2013 учебный год все 504 учеников.</w:t>
      </w:r>
    </w:p>
    <w:p w:rsidR="00E12F9F" w:rsidRPr="00E12F9F" w:rsidRDefault="00E12F9F" w:rsidP="00E12F9F">
      <w:pPr>
        <w:spacing w:after="0" w:line="240" w:lineRule="auto"/>
        <w:ind w:firstLine="72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Успеваемость учащихся 1-4 классов на конец учебного года составила 100%. На  «5» закончили учебный год 128 учащийся, на «5 и 4» - 257, что составляет 76% от общего количества учащихся начальной школы. В сравнении с 2011-2012 учебным годом наблюдается     положительная  динамика: </w:t>
      </w:r>
    </w:p>
    <w:p w:rsidR="00E12F9F" w:rsidRPr="00E12F9F" w:rsidRDefault="00E12F9F" w:rsidP="00E12F9F">
      <w:pPr>
        <w:spacing w:after="0" w:line="240" w:lineRule="auto"/>
        <w:ind w:firstLine="720"/>
        <w:jc w:val="both"/>
        <w:rPr>
          <w:rFonts w:ascii="Times New Roman" w:eastAsia="Times New Roman" w:hAnsi="Times New Roman" w:cs="Times New Roman"/>
          <w:color w:val="000000"/>
          <w:sz w:val="24"/>
          <w:szCs w:val="24"/>
          <w:lang w:eastAsia="ru-RU"/>
        </w:rPr>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3"/>
        <w:gridCol w:w="2447"/>
        <w:gridCol w:w="1918"/>
        <w:gridCol w:w="2753"/>
      </w:tblGrid>
      <w:tr w:rsidR="00E12F9F" w:rsidRPr="00E12F9F" w:rsidTr="00CA71E9">
        <w:trPr>
          <w:trHeight w:val="484"/>
        </w:trPr>
        <w:tc>
          <w:tcPr>
            <w:tcW w:w="2273"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Учебный  год</w:t>
            </w:r>
          </w:p>
        </w:tc>
        <w:tc>
          <w:tcPr>
            <w:tcW w:w="2447"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Успеваемость</w:t>
            </w:r>
          </w:p>
        </w:tc>
        <w:tc>
          <w:tcPr>
            <w:tcW w:w="1918"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Качество</w:t>
            </w:r>
          </w:p>
        </w:tc>
        <w:tc>
          <w:tcPr>
            <w:tcW w:w="2753"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Динамика</w:t>
            </w:r>
          </w:p>
        </w:tc>
      </w:tr>
      <w:tr w:rsidR="00E12F9F" w:rsidRPr="00E12F9F" w:rsidTr="00CA71E9">
        <w:trPr>
          <w:trHeight w:val="340"/>
        </w:trPr>
        <w:tc>
          <w:tcPr>
            <w:tcW w:w="227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2009-2010</w:t>
            </w:r>
          </w:p>
        </w:tc>
        <w:tc>
          <w:tcPr>
            <w:tcW w:w="244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918"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65%</w:t>
            </w:r>
          </w:p>
        </w:tc>
        <w:tc>
          <w:tcPr>
            <w:tcW w:w="275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+ 1 положительная</w:t>
            </w:r>
          </w:p>
        </w:tc>
      </w:tr>
      <w:tr w:rsidR="00E12F9F" w:rsidRPr="00E12F9F" w:rsidTr="00CA71E9">
        <w:trPr>
          <w:trHeight w:val="340"/>
        </w:trPr>
        <w:tc>
          <w:tcPr>
            <w:tcW w:w="227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2010-2011</w:t>
            </w:r>
          </w:p>
        </w:tc>
        <w:tc>
          <w:tcPr>
            <w:tcW w:w="244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918"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65%</w:t>
            </w:r>
          </w:p>
        </w:tc>
        <w:tc>
          <w:tcPr>
            <w:tcW w:w="275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стабильная</w:t>
            </w:r>
          </w:p>
        </w:tc>
      </w:tr>
      <w:tr w:rsidR="00E12F9F" w:rsidRPr="00E12F9F" w:rsidTr="00CA71E9">
        <w:trPr>
          <w:trHeight w:val="340"/>
        </w:trPr>
        <w:tc>
          <w:tcPr>
            <w:tcW w:w="227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2011-2012</w:t>
            </w:r>
          </w:p>
        </w:tc>
        <w:tc>
          <w:tcPr>
            <w:tcW w:w="244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918"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69%</w:t>
            </w:r>
          </w:p>
        </w:tc>
        <w:tc>
          <w:tcPr>
            <w:tcW w:w="275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 положительная</w:t>
            </w:r>
          </w:p>
        </w:tc>
      </w:tr>
      <w:tr w:rsidR="00E12F9F" w:rsidRPr="00E12F9F" w:rsidTr="00CA71E9">
        <w:trPr>
          <w:trHeight w:val="340"/>
        </w:trPr>
        <w:tc>
          <w:tcPr>
            <w:tcW w:w="227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2012-2013</w:t>
            </w:r>
          </w:p>
        </w:tc>
        <w:tc>
          <w:tcPr>
            <w:tcW w:w="244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918"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76%</w:t>
            </w:r>
          </w:p>
        </w:tc>
        <w:tc>
          <w:tcPr>
            <w:tcW w:w="275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+7положительная</w:t>
            </w:r>
          </w:p>
        </w:tc>
      </w:tr>
      <w:tr w:rsidR="00E12F9F" w:rsidRPr="00E12F9F" w:rsidTr="00CA71E9">
        <w:trPr>
          <w:trHeight w:val="340"/>
        </w:trPr>
        <w:tc>
          <w:tcPr>
            <w:tcW w:w="227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1-е полугодие 2013-2014</w:t>
            </w:r>
          </w:p>
        </w:tc>
        <w:tc>
          <w:tcPr>
            <w:tcW w:w="244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99,8%</w:t>
            </w:r>
          </w:p>
        </w:tc>
        <w:tc>
          <w:tcPr>
            <w:tcW w:w="1918"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75%</w:t>
            </w:r>
          </w:p>
        </w:tc>
        <w:tc>
          <w:tcPr>
            <w:tcW w:w="275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+ 1,5 стабильная </w:t>
            </w:r>
          </w:p>
        </w:tc>
      </w:tr>
    </w:tbl>
    <w:p w:rsidR="00E12F9F" w:rsidRPr="00E12F9F" w:rsidRDefault="00E12F9F" w:rsidP="00E12F9F">
      <w:pPr>
        <w:spacing w:after="0" w:line="240" w:lineRule="auto"/>
        <w:jc w:val="both"/>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 xml:space="preserve">Сравнительный анализ  успеваемости и качества </w:t>
      </w:r>
      <w:proofErr w:type="spellStart"/>
      <w:r w:rsidRPr="00E12F9F">
        <w:rPr>
          <w:rFonts w:ascii="Times New Roman" w:eastAsia="Times New Roman" w:hAnsi="Times New Roman" w:cs="Times New Roman"/>
          <w:b/>
          <w:bCs/>
          <w:color w:val="000000"/>
          <w:sz w:val="24"/>
          <w:szCs w:val="24"/>
          <w:lang w:eastAsia="ru-RU"/>
        </w:rPr>
        <w:t>обученности</w:t>
      </w:r>
      <w:proofErr w:type="spellEnd"/>
      <w:r w:rsidRPr="00E12F9F">
        <w:rPr>
          <w:rFonts w:ascii="Times New Roman" w:eastAsia="Times New Roman" w:hAnsi="Times New Roman" w:cs="Times New Roman"/>
          <w:b/>
          <w:bCs/>
          <w:color w:val="000000"/>
          <w:sz w:val="24"/>
          <w:szCs w:val="24"/>
          <w:lang w:eastAsia="ru-RU"/>
        </w:rPr>
        <w:t xml:space="preserve"> </w:t>
      </w:r>
    </w:p>
    <w:p w:rsidR="00E12F9F" w:rsidRPr="00E12F9F" w:rsidRDefault="00E12F9F" w:rsidP="00E12F9F">
      <w:pPr>
        <w:spacing w:after="0" w:line="240" w:lineRule="auto"/>
        <w:jc w:val="center"/>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за 3 года по начальной школе</w:t>
      </w:r>
    </w:p>
    <w:p w:rsidR="00E12F9F" w:rsidRPr="00E12F9F" w:rsidRDefault="00E12F9F" w:rsidP="00E12F9F">
      <w:pPr>
        <w:spacing w:after="0" w:line="240" w:lineRule="auto"/>
        <w:ind w:left="360"/>
        <w:rPr>
          <w:rFonts w:ascii="Times New Roman" w:eastAsia="Times New Roman" w:hAnsi="Times New Roman" w:cs="Times New Roman"/>
          <w:b/>
          <w:bCs/>
          <w:color w:val="000000"/>
          <w:sz w:val="24"/>
          <w:szCs w:val="24"/>
          <w:lang w:eastAsia="ru-RU"/>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8"/>
        <w:gridCol w:w="934"/>
        <w:gridCol w:w="943"/>
        <w:gridCol w:w="1007"/>
        <w:gridCol w:w="1007"/>
        <w:gridCol w:w="934"/>
        <w:gridCol w:w="934"/>
        <w:gridCol w:w="962"/>
        <w:gridCol w:w="1007"/>
      </w:tblGrid>
      <w:tr w:rsidR="00E12F9F" w:rsidRPr="00E12F9F" w:rsidTr="00CA71E9">
        <w:trPr>
          <w:cantSplit/>
          <w:trHeight w:val="309"/>
        </w:trPr>
        <w:tc>
          <w:tcPr>
            <w:tcW w:w="1308" w:type="dxa"/>
            <w:vMerge w:val="restart"/>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Учебный год</w:t>
            </w:r>
          </w:p>
        </w:tc>
        <w:tc>
          <w:tcPr>
            <w:tcW w:w="3891" w:type="dxa"/>
            <w:gridSpan w:val="4"/>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Успеваемость</w:t>
            </w:r>
          </w:p>
        </w:tc>
        <w:tc>
          <w:tcPr>
            <w:tcW w:w="3837" w:type="dxa"/>
            <w:gridSpan w:val="4"/>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Успешность (качество)</w:t>
            </w:r>
          </w:p>
        </w:tc>
      </w:tr>
      <w:tr w:rsidR="00E12F9F" w:rsidRPr="00E12F9F" w:rsidTr="00CA71E9">
        <w:trPr>
          <w:cantSplit/>
          <w:trHeight w:val="152"/>
        </w:trPr>
        <w:tc>
          <w:tcPr>
            <w:tcW w:w="1308" w:type="dxa"/>
            <w:vMerge/>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93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 классы</w:t>
            </w:r>
          </w:p>
        </w:tc>
        <w:tc>
          <w:tcPr>
            <w:tcW w:w="943"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r w:rsidRPr="00E12F9F">
              <w:rPr>
                <w:rFonts w:ascii="Times New Roman" w:eastAsia="Times New Roman" w:hAnsi="Times New Roman" w:cs="Times New Roman"/>
                <w:color w:val="000000"/>
                <w:sz w:val="24"/>
                <w:szCs w:val="24"/>
                <w:lang w:val="en-US" w:eastAsia="ru-RU"/>
              </w:rPr>
              <w:t xml:space="preserve"> </w:t>
            </w:r>
            <w:r w:rsidRPr="00E12F9F">
              <w:rPr>
                <w:rFonts w:ascii="Times New Roman" w:eastAsia="Times New Roman" w:hAnsi="Times New Roman" w:cs="Times New Roman"/>
                <w:color w:val="000000"/>
                <w:sz w:val="24"/>
                <w:szCs w:val="24"/>
                <w:lang w:eastAsia="ru-RU"/>
              </w:rPr>
              <w:t>классы</w:t>
            </w:r>
          </w:p>
        </w:tc>
        <w:tc>
          <w:tcPr>
            <w:tcW w:w="100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3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классы</w:t>
            </w:r>
          </w:p>
        </w:tc>
        <w:tc>
          <w:tcPr>
            <w:tcW w:w="100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4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классы</w:t>
            </w:r>
          </w:p>
        </w:tc>
        <w:tc>
          <w:tcPr>
            <w:tcW w:w="93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 классы</w:t>
            </w:r>
          </w:p>
        </w:tc>
        <w:tc>
          <w:tcPr>
            <w:tcW w:w="93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 классы</w:t>
            </w:r>
          </w:p>
        </w:tc>
        <w:tc>
          <w:tcPr>
            <w:tcW w:w="962"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класса</w:t>
            </w:r>
          </w:p>
        </w:tc>
        <w:tc>
          <w:tcPr>
            <w:tcW w:w="100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4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классы</w:t>
            </w:r>
          </w:p>
        </w:tc>
      </w:tr>
      <w:tr w:rsidR="00E12F9F" w:rsidRPr="00E12F9F" w:rsidTr="00CA71E9">
        <w:trPr>
          <w:cantSplit/>
          <w:trHeight w:val="320"/>
        </w:trPr>
        <w:tc>
          <w:tcPr>
            <w:tcW w:w="130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2010-2011</w:t>
            </w:r>
          </w:p>
        </w:tc>
        <w:tc>
          <w:tcPr>
            <w:tcW w:w="93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94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0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0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93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74%</w:t>
            </w:r>
          </w:p>
        </w:tc>
        <w:tc>
          <w:tcPr>
            <w:tcW w:w="93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68%</w:t>
            </w:r>
          </w:p>
        </w:tc>
        <w:tc>
          <w:tcPr>
            <w:tcW w:w="962"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59%</w:t>
            </w:r>
          </w:p>
        </w:tc>
        <w:tc>
          <w:tcPr>
            <w:tcW w:w="100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54%</w:t>
            </w:r>
          </w:p>
        </w:tc>
      </w:tr>
      <w:tr w:rsidR="00E12F9F" w:rsidRPr="00E12F9F" w:rsidTr="00CA71E9">
        <w:trPr>
          <w:cantSplit/>
          <w:trHeight w:val="320"/>
        </w:trPr>
        <w:tc>
          <w:tcPr>
            <w:tcW w:w="130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2011-2012</w:t>
            </w:r>
          </w:p>
        </w:tc>
        <w:tc>
          <w:tcPr>
            <w:tcW w:w="93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94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0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0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93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82%</w:t>
            </w:r>
          </w:p>
        </w:tc>
        <w:tc>
          <w:tcPr>
            <w:tcW w:w="934"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71%</w:t>
            </w:r>
          </w:p>
        </w:tc>
        <w:tc>
          <w:tcPr>
            <w:tcW w:w="962"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63%</w:t>
            </w:r>
          </w:p>
        </w:tc>
        <w:tc>
          <w:tcPr>
            <w:tcW w:w="100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59%</w:t>
            </w:r>
          </w:p>
        </w:tc>
      </w:tr>
      <w:tr w:rsidR="00E12F9F" w:rsidRPr="00E12F9F" w:rsidTr="00CA71E9">
        <w:trPr>
          <w:cantSplit/>
          <w:trHeight w:val="320"/>
        </w:trPr>
        <w:tc>
          <w:tcPr>
            <w:tcW w:w="130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2012-2013</w:t>
            </w:r>
          </w:p>
        </w:tc>
        <w:tc>
          <w:tcPr>
            <w:tcW w:w="93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94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0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0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93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87%</w:t>
            </w:r>
          </w:p>
        </w:tc>
        <w:tc>
          <w:tcPr>
            <w:tcW w:w="93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77,3%</w:t>
            </w:r>
          </w:p>
        </w:tc>
        <w:tc>
          <w:tcPr>
            <w:tcW w:w="962"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76%</w:t>
            </w:r>
          </w:p>
        </w:tc>
        <w:tc>
          <w:tcPr>
            <w:tcW w:w="1007"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68%</w:t>
            </w:r>
          </w:p>
        </w:tc>
      </w:tr>
      <w:tr w:rsidR="00E12F9F" w:rsidRPr="00E12F9F" w:rsidTr="00CA71E9">
        <w:trPr>
          <w:cantSplit/>
          <w:trHeight w:val="320"/>
        </w:trPr>
        <w:tc>
          <w:tcPr>
            <w:tcW w:w="130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1-е полугодие 2013-2014</w:t>
            </w:r>
          </w:p>
        </w:tc>
        <w:tc>
          <w:tcPr>
            <w:tcW w:w="93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94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0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0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99,1%</w:t>
            </w:r>
          </w:p>
        </w:tc>
        <w:tc>
          <w:tcPr>
            <w:tcW w:w="93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93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69.7%</w:t>
            </w:r>
          </w:p>
        </w:tc>
        <w:tc>
          <w:tcPr>
            <w:tcW w:w="962"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64,6%</w:t>
            </w:r>
          </w:p>
        </w:tc>
        <w:tc>
          <w:tcPr>
            <w:tcW w:w="1007"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66,4%</w:t>
            </w:r>
          </w:p>
        </w:tc>
      </w:tr>
    </w:tbl>
    <w:p w:rsidR="00E12F9F" w:rsidRPr="00E12F9F" w:rsidRDefault="00E12F9F" w:rsidP="00E12F9F">
      <w:pPr>
        <w:spacing w:after="0" w:line="240" w:lineRule="auto"/>
        <w:jc w:val="both"/>
        <w:rPr>
          <w:rFonts w:ascii="Times New Roman" w:eastAsia="Times New Roman" w:hAnsi="Times New Roman" w:cs="Times New Roman"/>
          <w:color w:val="000000"/>
          <w:sz w:val="24"/>
          <w:szCs w:val="24"/>
          <w:lang w:eastAsia="ru-RU"/>
        </w:rPr>
      </w:pPr>
    </w:p>
    <w:p w:rsidR="00E12F9F" w:rsidRPr="00E12F9F" w:rsidRDefault="00E12F9F" w:rsidP="00E12F9F">
      <w:pPr>
        <w:tabs>
          <w:tab w:val="left" w:pos="900"/>
        </w:tabs>
        <w:spacing w:after="0" w:line="240" w:lineRule="auto"/>
        <w:ind w:firstLine="72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Из таблицы видно, что наблюдается стабильная положительная  динамика успеваемости учащихся в прошедшем учебном году, положительная динамика успешности во всех классах начальной школы.  </w:t>
      </w:r>
    </w:p>
    <w:p w:rsidR="00E12F9F" w:rsidRPr="00E12F9F" w:rsidRDefault="00E12F9F" w:rsidP="00E12F9F">
      <w:pPr>
        <w:spacing w:after="0" w:line="240" w:lineRule="auto"/>
        <w:ind w:firstLine="5"/>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Высокие результаты обучения показывают учащиеся лицейских классов раннего изучения английского языка. Учащиеся  этих классов по английскому языку  читают объемные тексты и успешно справляются с нормами техники чтения, определёнными стандартом, владеют кратким пересказом, </w:t>
      </w:r>
      <w:proofErr w:type="spellStart"/>
      <w:r w:rsidRPr="00E12F9F">
        <w:rPr>
          <w:rFonts w:ascii="Times New Roman" w:eastAsia="Times New Roman" w:hAnsi="Times New Roman" w:cs="Times New Roman"/>
          <w:color w:val="000000"/>
          <w:sz w:val="24"/>
          <w:szCs w:val="24"/>
          <w:lang w:eastAsia="ru-RU"/>
        </w:rPr>
        <w:t>аудированием</w:t>
      </w:r>
      <w:proofErr w:type="spellEnd"/>
      <w:r w:rsidRPr="00E12F9F">
        <w:rPr>
          <w:rFonts w:ascii="Times New Roman" w:eastAsia="Times New Roman" w:hAnsi="Times New Roman" w:cs="Times New Roman"/>
          <w:color w:val="000000"/>
          <w:sz w:val="24"/>
          <w:szCs w:val="24"/>
          <w:lang w:eastAsia="ru-RU"/>
        </w:rPr>
        <w:t xml:space="preserve">, достаточно хорошо понимают и пересказывают </w:t>
      </w:r>
      <w:proofErr w:type="gramStart"/>
      <w:r w:rsidRPr="00E12F9F">
        <w:rPr>
          <w:rFonts w:ascii="Times New Roman" w:eastAsia="Times New Roman" w:hAnsi="Times New Roman" w:cs="Times New Roman"/>
          <w:color w:val="000000"/>
          <w:sz w:val="24"/>
          <w:szCs w:val="24"/>
          <w:lang w:eastAsia="ru-RU"/>
        </w:rPr>
        <w:t>прочитанное</w:t>
      </w:r>
      <w:proofErr w:type="gramEnd"/>
      <w:r w:rsidRPr="00E12F9F">
        <w:rPr>
          <w:rFonts w:ascii="Times New Roman" w:eastAsia="Times New Roman" w:hAnsi="Times New Roman" w:cs="Times New Roman"/>
          <w:color w:val="000000"/>
          <w:sz w:val="24"/>
          <w:szCs w:val="24"/>
          <w:lang w:eastAsia="ru-RU"/>
        </w:rPr>
        <w:t xml:space="preserve">. У них на должном уровне сформированы коммуникативные навыки, навыки речевого общения, способы </w:t>
      </w:r>
      <w:proofErr w:type="spellStart"/>
      <w:r w:rsidRPr="00E12F9F">
        <w:rPr>
          <w:rFonts w:ascii="Times New Roman" w:eastAsia="Times New Roman" w:hAnsi="Times New Roman" w:cs="Times New Roman"/>
          <w:color w:val="000000"/>
          <w:sz w:val="24"/>
          <w:szCs w:val="24"/>
          <w:lang w:eastAsia="ru-RU"/>
        </w:rPr>
        <w:t>мыследеятельности</w:t>
      </w:r>
      <w:proofErr w:type="spellEnd"/>
      <w:r w:rsidRPr="00E12F9F">
        <w:rPr>
          <w:rFonts w:ascii="Times New Roman" w:eastAsia="Times New Roman" w:hAnsi="Times New Roman" w:cs="Times New Roman"/>
          <w:color w:val="000000"/>
          <w:sz w:val="24"/>
          <w:szCs w:val="24"/>
          <w:lang w:eastAsia="ru-RU"/>
        </w:rPr>
        <w:t>.</w:t>
      </w:r>
    </w:p>
    <w:p w:rsidR="00E12F9F" w:rsidRPr="00E12F9F" w:rsidRDefault="00E12F9F" w:rsidP="00E12F9F">
      <w:pPr>
        <w:shd w:val="clear" w:color="auto" w:fill="FFFFFF"/>
        <w:spacing w:after="0" w:line="240" w:lineRule="auto"/>
        <w:ind w:left="5" w:right="24" w:hanging="1031"/>
        <w:jc w:val="both"/>
        <w:rPr>
          <w:rFonts w:ascii="Times New Roman" w:eastAsia="Times New Roman" w:hAnsi="Times New Roman" w:cs="Times New Roman"/>
          <w:color w:val="000000"/>
          <w:spacing w:val="-3"/>
          <w:sz w:val="24"/>
          <w:szCs w:val="24"/>
          <w:lang w:eastAsia="ru-RU"/>
        </w:rPr>
      </w:pPr>
      <w:r w:rsidRPr="00E12F9F">
        <w:rPr>
          <w:rFonts w:ascii="Times New Roman" w:eastAsia="Times New Roman" w:hAnsi="Times New Roman" w:cs="Times New Roman"/>
          <w:color w:val="000000"/>
          <w:spacing w:val="-3"/>
          <w:sz w:val="24"/>
          <w:szCs w:val="24"/>
          <w:lang w:eastAsia="ru-RU"/>
        </w:rPr>
        <w:t xml:space="preserve">                        На сегодняшний день в школе кроме инновационных классов  есть общеобразовательные классы,  количество учащихся в которых  составляет 50% от общего числа учащихся  начальной школы. Во всех классах внедрены в учебный процесс УМК нового поколения.  Реализуется государственный образовательный стандарт республики Казахстан. Учебный </w:t>
      </w:r>
      <w:r w:rsidRPr="00E12F9F">
        <w:rPr>
          <w:rFonts w:ascii="Times New Roman" w:eastAsia="Times New Roman" w:hAnsi="Times New Roman" w:cs="Times New Roman"/>
          <w:color w:val="000000"/>
          <w:spacing w:val="-3"/>
          <w:sz w:val="24"/>
          <w:szCs w:val="24"/>
          <w:lang w:eastAsia="ru-RU"/>
        </w:rPr>
        <w:lastRenderedPageBreak/>
        <w:t>процесс в этих классах  строится на основе современных  личностно-ориентированных педагогических технологий: «</w:t>
      </w:r>
      <w:r w:rsidRPr="00E12F9F">
        <w:rPr>
          <w:rFonts w:ascii="Times New Roman" w:eastAsia="Times New Roman" w:hAnsi="Times New Roman" w:cs="Times New Roman"/>
          <w:color w:val="000000"/>
          <w:spacing w:val="-3"/>
          <w:sz w:val="24"/>
          <w:szCs w:val="24"/>
          <w:lang w:val="en-US" w:eastAsia="ru-RU"/>
        </w:rPr>
        <w:t>Step</w:t>
      </w:r>
      <w:r w:rsidRPr="00E12F9F">
        <w:rPr>
          <w:rFonts w:ascii="Times New Roman" w:eastAsia="Times New Roman" w:hAnsi="Times New Roman" w:cs="Times New Roman"/>
          <w:color w:val="000000"/>
          <w:spacing w:val="-3"/>
          <w:sz w:val="24"/>
          <w:szCs w:val="24"/>
          <w:lang w:eastAsia="ru-RU"/>
        </w:rPr>
        <w:t xml:space="preserve"> </w:t>
      </w:r>
      <w:r w:rsidRPr="00E12F9F">
        <w:rPr>
          <w:rFonts w:ascii="Times New Roman" w:eastAsia="Times New Roman" w:hAnsi="Times New Roman" w:cs="Times New Roman"/>
          <w:color w:val="000000"/>
          <w:spacing w:val="-3"/>
          <w:sz w:val="24"/>
          <w:szCs w:val="24"/>
          <w:lang w:val="en-US" w:eastAsia="ru-RU"/>
        </w:rPr>
        <w:t>by</w:t>
      </w:r>
      <w:r w:rsidRPr="00E12F9F">
        <w:rPr>
          <w:rFonts w:ascii="Times New Roman" w:eastAsia="Times New Roman" w:hAnsi="Times New Roman" w:cs="Times New Roman"/>
          <w:color w:val="000000"/>
          <w:spacing w:val="-3"/>
          <w:sz w:val="24"/>
          <w:szCs w:val="24"/>
          <w:lang w:eastAsia="ru-RU"/>
        </w:rPr>
        <w:t xml:space="preserve"> </w:t>
      </w:r>
      <w:r w:rsidRPr="00E12F9F">
        <w:rPr>
          <w:rFonts w:ascii="Times New Roman" w:eastAsia="Times New Roman" w:hAnsi="Times New Roman" w:cs="Times New Roman"/>
          <w:color w:val="000000"/>
          <w:spacing w:val="-3"/>
          <w:sz w:val="24"/>
          <w:szCs w:val="24"/>
          <w:lang w:val="en-US" w:eastAsia="ru-RU"/>
        </w:rPr>
        <w:t>step</w:t>
      </w:r>
      <w:r w:rsidRPr="00E12F9F">
        <w:rPr>
          <w:rFonts w:ascii="Times New Roman" w:eastAsia="Times New Roman" w:hAnsi="Times New Roman" w:cs="Times New Roman"/>
          <w:color w:val="000000"/>
          <w:spacing w:val="-3"/>
          <w:sz w:val="24"/>
          <w:szCs w:val="24"/>
          <w:lang w:eastAsia="ru-RU"/>
        </w:rPr>
        <w:t xml:space="preserve">», личностно-ориентированное обучение (по </w:t>
      </w:r>
      <w:proofErr w:type="spellStart"/>
      <w:r w:rsidRPr="00E12F9F">
        <w:rPr>
          <w:rFonts w:ascii="Times New Roman" w:eastAsia="Times New Roman" w:hAnsi="Times New Roman" w:cs="Times New Roman"/>
          <w:color w:val="000000"/>
          <w:spacing w:val="-3"/>
          <w:sz w:val="24"/>
          <w:szCs w:val="24"/>
          <w:lang w:eastAsia="ru-RU"/>
        </w:rPr>
        <w:t>Якиманской</w:t>
      </w:r>
      <w:proofErr w:type="spellEnd"/>
      <w:r w:rsidRPr="00E12F9F">
        <w:rPr>
          <w:rFonts w:ascii="Times New Roman" w:eastAsia="Times New Roman" w:hAnsi="Times New Roman" w:cs="Times New Roman"/>
          <w:color w:val="000000"/>
          <w:spacing w:val="-3"/>
          <w:sz w:val="24"/>
          <w:szCs w:val="24"/>
          <w:lang w:eastAsia="ru-RU"/>
        </w:rPr>
        <w:t xml:space="preserve">), педагогических мастерских, стратегий критического мышления, КСО, модульной технологии М </w:t>
      </w:r>
      <w:proofErr w:type="spellStart"/>
      <w:r w:rsidRPr="00E12F9F">
        <w:rPr>
          <w:rFonts w:ascii="Times New Roman" w:eastAsia="Times New Roman" w:hAnsi="Times New Roman" w:cs="Times New Roman"/>
          <w:color w:val="000000"/>
          <w:spacing w:val="-3"/>
          <w:sz w:val="24"/>
          <w:szCs w:val="24"/>
          <w:lang w:eastAsia="ru-RU"/>
        </w:rPr>
        <w:t>Жампеисовой</w:t>
      </w:r>
      <w:proofErr w:type="spellEnd"/>
      <w:r w:rsidRPr="00E12F9F">
        <w:rPr>
          <w:rFonts w:ascii="Times New Roman" w:eastAsia="Times New Roman" w:hAnsi="Times New Roman" w:cs="Times New Roman"/>
          <w:color w:val="000000"/>
          <w:spacing w:val="-3"/>
          <w:sz w:val="24"/>
          <w:szCs w:val="24"/>
          <w:lang w:eastAsia="ru-RU"/>
        </w:rPr>
        <w:t>, игровой  и др.</w:t>
      </w:r>
    </w:p>
    <w:p w:rsidR="00E12F9F" w:rsidRPr="00E12F9F" w:rsidRDefault="00E12F9F" w:rsidP="00E12F9F">
      <w:pPr>
        <w:shd w:val="clear" w:color="auto" w:fill="FFFFFF"/>
        <w:spacing w:after="0" w:line="240" w:lineRule="auto"/>
        <w:ind w:left="5" w:right="24" w:hanging="1031"/>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В организации учебно-воспитательного процесса  все учителя ориентированы на реализацию </w:t>
      </w:r>
      <w:proofErr w:type="spellStart"/>
      <w:r w:rsidRPr="00E12F9F">
        <w:rPr>
          <w:rFonts w:ascii="Times New Roman" w:eastAsia="Times New Roman" w:hAnsi="Times New Roman" w:cs="Times New Roman"/>
          <w:color w:val="000000"/>
          <w:sz w:val="24"/>
          <w:szCs w:val="24"/>
          <w:lang w:eastAsia="ru-RU"/>
        </w:rPr>
        <w:t>компетентностного</w:t>
      </w:r>
      <w:proofErr w:type="spellEnd"/>
      <w:r w:rsidRPr="00E12F9F">
        <w:rPr>
          <w:rFonts w:ascii="Times New Roman" w:eastAsia="Times New Roman" w:hAnsi="Times New Roman" w:cs="Times New Roman"/>
          <w:color w:val="000000"/>
          <w:sz w:val="24"/>
          <w:szCs w:val="24"/>
          <w:lang w:eastAsia="ru-RU"/>
        </w:rPr>
        <w:t xml:space="preserve"> подхода.</w:t>
      </w:r>
    </w:p>
    <w:p w:rsidR="00E12F9F" w:rsidRPr="00E12F9F" w:rsidRDefault="00E12F9F" w:rsidP="00E12F9F">
      <w:pPr>
        <w:spacing w:after="0" w:line="240" w:lineRule="auto"/>
        <w:ind w:firstLine="36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В соответствии с программой школьного мониторинга ежегодно отслеживается успешность учащихся, мотивированных на учебу. Главный акцент в работе с учащимися начальной школы делается на развитие креативности и творчества. Это достигается </w:t>
      </w:r>
      <w:proofErr w:type="gramStart"/>
      <w:r w:rsidRPr="00E12F9F">
        <w:rPr>
          <w:rFonts w:ascii="Times New Roman" w:eastAsia="Times New Roman" w:hAnsi="Times New Roman" w:cs="Times New Roman"/>
          <w:color w:val="000000"/>
          <w:sz w:val="24"/>
          <w:szCs w:val="24"/>
          <w:lang w:eastAsia="ru-RU"/>
        </w:rPr>
        <w:t>через</w:t>
      </w:r>
      <w:proofErr w:type="gramEnd"/>
      <w:r w:rsidRPr="00E12F9F">
        <w:rPr>
          <w:rFonts w:ascii="Times New Roman" w:eastAsia="Times New Roman" w:hAnsi="Times New Roman" w:cs="Times New Roman"/>
          <w:color w:val="000000"/>
          <w:sz w:val="24"/>
          <w:szCs w:val="24"/>
          <w:lang w:eastAsia="ru-RU"/>
        </w:rPr>
        <w:t>:</w:t>
      </w:r>
    </w:p>
    <w:p w:rsidR="00E12F9F" w:rsidRPr="00E12F9F" w:rsidRDefault="00E12F9F" w:rsidP="00A32BFD">
      <w:pPr>
        <w:numPr>
          <w:ilvl w:val="0"/>
          <w:numId w:val="9"/>
        </w:num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Участие в школьных олимпиадах по предметам.</w:t>
      </w:r>
    </w:p>
    <w:p w:rsidR="00E12F9F" w:rsidRPr="00E12F9F" w:rsidRDefault="00E12F9F" w:rsidP="00A32BFD">
      <w:pPr>
        <w:numPr>
          <w:ilvl w:val="0"/>
          <w:numId w:val="9"/>
        </w:num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Участие в школьном, городском конкурсах  исследовательских работ  младших  школьников. </w:t>
      </w:r>
    </w:p>
    <w:p w:rsidR="00E12F9F" w:rsidRPr="00E12F9F" w:rsidRDefault="00E12F9F" w:rsidP="00A32BFD">
      <w:pPr>
        <w:numPr>
          <w:ilvl w:val="0"/>
          <w:numId w:val="9"/>
        </w:num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Участие в интеллектуальных областных, республиканских, международных конкурсах –  «</w:t>
      </w:r>
      <w:r w:rsidRPr="00E12F9F">
        <w:rPr>
          <w:rFonts w:ascii="Times New Roman" w:eastAsia="Times New Roman" w:hAnsi="Times New Roman" w:cs="Times New Roman"/>
          <w:b/>
          <w:color w:val="000000"/>
          <w:sz w:val="24"/>
          <w:szCs w:val="24"/>
          <w:lang w:eastAsia="ru-RU"/>
        </w:rPr>
        <w:t xml:space="preserve"> </w:t>
      </w:r>
      <w:r w:rsidRPr="00E12F9F">
        <w:rPr>
          <w:rFonts w:ascii="Times New Roman" w:eastAsia="Times New Roman" w:hAnsi="Times New Roman" w:cs="Times New Roman"/>
          <w:color w:val="000000"/>
          <w:sz w:val="24"/>
          <w:szCs w:val="24"/>
          <w:lang w:eastAsia="ru-RU"/>
        </w:rPr>
        <w:t>А</w:t>
      </w:r>
      <w:r w:rsidRPr="00E12F9F">
        <w:rPr>
          <w:rFonts w:ascii="Times New Roman" w:eastAsia="Times New Roman" w:hAnsi="Times New Roman" w:cs="Times New Roman"/>
          <w:color w:val="000000"/>
          <w:sz w:val="24"/>
          <w:szCs w:val="24"/>
          <w:lang w:val="kk-KZ" w:eastAsia="ru-RU"/>
        </w:rPr>
        <w:t>қ</w:t>
      </w:r>
      <w:r w:rsidRPr="00E12F9F">
        <w:rPr>
          <w:rFonts w:ascii="Times New Roman" w:eastAsia="Times New Roman" w:hAnsi="Times New Roman" w:cs="Times New Roman"/>
          <w:color w:val="000000"/>
          <w:sz w:val="24"/>
          <w:szCs w:val="24"/>
          <w:lang w:eastAsia="ru-RU"/>
        </w:rPr>
        <w:t xml:space="preserve"> бота», «Кенгуру», «Русский медвежонок». </w:t>
      </w:r>
    </w:p>
    <w:p w:rsidR="00E12F9F" w:rsidRPr="00E12F9F" w:rsidRDefault="00E12F9F" w:rsidP="00E12F9F">
      <w:pPr>
        <w:keepNext/>
        <w:spacing w:after="0" w:line="240" w:lineRule="auto"/>
        <w:jc w:val="center"/>
        <w:outlineLvl w:val="0"/>
        <w:rPr>
          <w:rFonts w:ascii="Times New Roman" w:eastAsia="Times New Roman" w:hAnsi="Times New Roman" w:cs="Times New Roman"/>
          <w:bCs/>
          <w:color w:val="000000"/>
          <w:sz w:val="24"/>
          <w:szCs w:val="24"/>
          <w:lang w:eastAsia="ru-RU"/>
        </w:rPr>
      </w:pPr>
      <w:r w:rsidRPr="00E12F9F">
        <w:rPr>
          <w:rFonts w:ascii="Times New Roman" w:eastAsia="Times New Roman" w:hAnsi="Times New Roman" w:cs="Times New Roman"/>
          <w:bCs/>
          <w:color w:val="000000"/>
          <w:sz w:val="24"/>
          <w:szCs w:val="24"/>
          <w:lang w:eastAsia="ru-RU"/>
        </w:rPr>
        <w:t>Качественные изменения в результатах школьной олимпиады за 3 года</w:t>
      </w:r>
    </w:p>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p>
    <w:tbl>
      <w:tblPr>
        <w:tblW w:w="9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7"/>
        <w:gridCol w:w="3271"/>
        <w:gridCol w:w="3310"/>
      </w:tblGrid>
      <w:tr w:rsidR="00E12F9F" w:rsidRPr="00E12F9F" w:rsidTr="00CA71E9">
        <w:trPr>
          <w:cantSplit/>
          <w:trHeight w:val="336"/>
        </w:trPr>
        <w:tc>
          <w:tcPr>
            <w:tcW w:w="3327" w:type="dxa"/>
            <w:vMerge w:val="restart"/>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Учебный год </w:t>
            </w:r>
          </w:p>
        </w:tc>
        <w:tc>
          <w:tcPr>
            <w:tcW w:w="6581" w:type="dxa"/>
            <w:gridSpan w:val="2"/>
            <w:vAlign w:val="center"/>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Количество призовых мест</w:t>
            </w:r>
          </w:p>
        </w:tc>
      </w:tr>
      <w:tr w:rsidR="00E12F9F" w:rsidRPr="00E12F9F" w:rsidTr="00CA71E9">
        <w:trPr>
          <w:cantSplit/>
          <w:trHeight w:val="370"/>
        </w:trPr>
        <w:tc>
          <w:tcPr>
            <w:tcW w:w="3327" w:type="dxa"/>
            <w:vMerge/>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p>
        </w:tc>
        <w:tc>
          <w:tcPr>
            <w:tcW w:w="3271"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3 класс</w:t>
            </w:r>
          </w:p>
        </w:tc>
        <w:tc>
          <w:tcPr>
            <w:tcW w:w="3310"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4 класс</w:t>
            </w:r>
          </w:p>
        </w:tc>
      </w:tr>
      <w:tr w:rsidR="00E12F9F" w:rsidRPr="00E12F9F" w:rsidTr="00CA71E9">
        <w:trPr>
          <w:trHeight w:val="257"/>
        </w:trPr>
        <w:tc>
          <w:tcPr>
            <w:tcW w:w="332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2009-2010</w:t>
            </w:r>
          </w:p>
        </w:tc>
        <w:tc>
          <w:tcPr>
            <w:tcW w:w="327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30 (37%)</w:t>
            </w:r>
          </w:p>
        </w:tc>
        <w:tc>
          <w:tcPr>
            <w:tcW w:w="3310"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34 (34%)</w:t>
            </w:r>
          </w:p>
        </w:tc>
      </w:tr>
      <w:tr w:rsidR="00E12F9F" w:rsidRPr="00E12F9F" w:rsidTr="00CA71E9">
        <w:trPr>
          <w:trHeight w:val="257"/>
        </w:trPr>
        <w:tc>
          <w:tcPr>
            <w:tcW w:w="332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2010-2011</w:t>
            </w:r>
          </w:p>
        </w:tc>
        <w:tc>
          <w:tcPr>
            <w:tcW w:w="327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39 (42%)</w:t>
            </w:r>
          </w:p>
        </w:tc>
        <w:tc>
          <w:tcPr>
            <w:tcW w:w="3310"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36 (44%)</w:t>
            </w:r>
          </w:p>
        </w:tc>
      </w:tr>
      <w:tr w:rsidR="00E12F9F" w:rsidRPr="00E12F9F" w:rsidTr="00CA71E9">
        <w:trPr>
          <w:trHeight w:val="257"/>
        </w:trPr>
        <w:tc>
          <w:tcPr>
            <w:tcW w:w="3327"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2011-2012</w:t>
            </w:r>
          </w:p>
        </w:tc>
        <w:tc>
          <w:tcPr>
            <w:tcW w:w="3271"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35 (30%)</w:t>
            </w:r>
          </w:p>
        </w:tc>
        <w:tc>
          <w:tcPr>
            <w:tcW w:w="3310"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35 (39%)</w:t>
            </w:r>
          </w:p>
        </w:tc>
      </w:tr>
      <w:tr w:rsidR="00E12F9F" w:rsidRPr="00E12F9F" w:rsidTr="00CA71E9">
        <w:trPr>
          <w:trHeight w:val="257"/>
        </w:trPr>
        <w:tc>
          <w:tcPr>
            <w:tcW w:w="3327"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2012 - 2013</w:t>
            </w:r>
          </w:p>
        </w:tc>
        <w:tc>
          <w:tcPr>
            <w:tcW w:w="3271"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35(34%)</w:t>
            </w:r>
          </w:p>
        </w:tc>
        <w:tc>
          <w:tcPr>
            <w:tcW w:w="3310"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36 (42%)</w:t>
            </w:r>
          </w:p>
        </w:tc>
      </w:tr>
      <w:tr w:rsidR="00E12F9F" w:rsidRPr="00E12F9F" w:rsidTr="00CA71E9">
        <w:trPr>
          <w:trHeight w:val="257"/>
        </w:trPr>
        <w:tc>
          <w:tcPr>
            <w:tcW w:w="3327"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1-е полугодие 2013-2014</w:t>
            </w:r>
          </w:p>
        </w:tc>
        <w:tc>
          <w:tcPr>
            <w:tcW w:w="3271"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25</w:t>
            </w:r>
            <w:proofErr w:type="gramStart"/>
            <w:r w:rsidRPr="00E12F9F">
              <w:rPr>
                <w:rFonts w:ascii="Times New Roman" w:eastAsia="Times New Roman" w:hAnsi="Times New Roman" w:cs="Times New Roman"/>
                <w:color w:val="000000"/>
                <w:sz w:val="24"/>
                <w:szCs w:val="24"/>
                <w:lang w:eastAsia="ru-RU"/>
              </w:rPr>
              <w:t xml:space="preserve">( </w:t>
            </w:r>
            <w:proofErr w:type="gramEnd"/>
            <w:r w:rsidRPr="00E12F9F">
              <w:rPr>
                <w:rFonts w:ascii="Times New Roman" w:eastAsia="Times New Roman" w:hAnsi="Times New Roman" w:cs="Times New Roman"/>
                <w:color w:val="000000"/>
                <w:sz w:val="24"/>
                <w:szCs w:val="24"/>
                <w:lang w:eastAsia="ru-RU"/>
              </w:rPr>
              <w:t>83,3%)</w:t>
            </w:r>
          </w:p>
        </w:tc>
        <w:tc>
          <w:tcPr>
            <w:tcW w:w="3310"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32 </w:t>
            </w:r>
            <w:proofErr w:type="gramStart"/>
            <w:r w:rsidRPr="00E12F9F">
              <w:rPr>
                <w:rFonts w:ascii="Times New Roman" w:eastAsia="Times New Roman" w:hAnsi="Times New Roman" w:cs="Times New Roman"/>
                <w:color w:val="000000"/>
                <w:sz w:val="24"/>
                <w:szCs w:val="24"/>
                <w:lang w:eastAsia="ru-RU"/>
              </w:rPr>
              <w:t xml:space="preserve">( </w:t>
            </w:r>
            <w:proofErr w:type="gramEnd"/>
            <w:r w:rsidRPr="00E12F9F">
              <w:rPr>
                <w:rFonts w:ascii="Times New Roman" w:eastAsia="Times New Roman" w:hAnsi="Times New Roman" w:cs="Times New Roman"/>
                <w:color w:val="000000"/>
                <w:sz w:val="24"/>
                <w:szCs w:val="24"/>
                <w:lang w:eastAsia="ru-RU"/>
              </w:rPr>
              <w:t>73,3%)</w:t>
            </w:r>
          </w:p>
        </w:tc>
      </w:tr>
    </w:tbl>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В истекшем учебном году наблюдается положительная динамика качества выступления учащихся 3-4 классов на школьных предметных олимпиадах (3 классы + 4%, 4 классы +3%</w:t>
      </w:r>
      <w:proofErr w:type="gramStart"/>
      <w:r w:rsidRPr="00E12F9F">
        <w:rPr>
          <w:rFonts w:ascii="Times New Roman" w:eastAsia="Times New Roman" w:hAnsi="Times New Roman" w:cs="Times New Roman"/>
          <w:color w:val="000000"/>
          <w:sz w:val="24"/>
          <w:szCs w:val="24"/>
          <w:lang w:eastAsia="ru-RU"/>
        </w:rPr>
        <w:t xml:space="preserve"> )</w:t>
      </w:r>
      <w:proofErr w:type="gramEnd"/>
      <w:r w:rsidRPr="00E12F9F">
        <w:rPr>
          <w:rFonts w:ascii="Times New Roman" w:eastAsia="Times New Roman" w:hAnsi="Times New Roman" w:cs="Times New Roman"/>
          <w:color w:val="000000"/>
          <w:sz w:val="24"/>
          <w:szCs w:val="24"/>
          <w:lang w:eastAsia="ru-RU"/>
        </w:rPr>
        <w:t>.</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По-прежнему низким остается качество выступления учащихся по предмету математика.  Уровень подготовки к олимпиадам учащихся начальных классов остается стабильным на протяжении уже нескольких лет, поэтому необходимо учителям начальной школы пересмотреть подходы в организации работы с одаренными и способными учащимися.</w:t>
      </w:r>
    </w:p>
    <w:p w:rsidR="00E12F9F" w:rsidRPr="00E12F9F" w:rsidRDefault="00E12F9F" w:rsidP="00E12F9F">
      <w:pPr>
        <w:spacing w:after="0" w:line="240" w:lineRule="auto"/>
        <w:jc w:val="center"/>
        <w:outlineLvl w:val="0"/>
        <w:rPr>
          <w:rFonts w:ascii="Times New Roman" w:eastAsia="Times New Roman" w:hAnsi="Times New Roman" w:cs="Times New Roman"/>
          <w:b/>
          <w:color w:val="000000"/>
          <w:sz w:val="24"/>
          <w:szCs w:val="24"/>
          <w:lang w:eastAsia="ru-RU"/>
        </w:rPr>
      </w:pPr>
    </w:p>
    <w:p w:rsidR="00E12F9F" w:rsidRPr="00E12F9F" w:rsidRDefault="00E12F9F" w:rsidP="00E12F9F">
      <w:pPr>
        <w:spacing w:after="0" w:line="240" w:lineRule="auto"/>
        <w:jc w:val="center"/>
        <w:outlineLvl w:val="0"/>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Показатели результативности участия учащихся начальных классов</w:t>
      </w:r>
    </w:p>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в городском конкурсе соревнований научных и исследовательских работ </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младших школьников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3"/>
        <w:gridCol w:w="1569"/>
        <w:gridCol w:w="2301"/>
        <w:gridCol w:w="3963"/>
      </w:tblGrid>
      <w:tr w:rsidR="00E12F9F" w:rsidRPr="00E12F9F" w:rsidTr="00CA71E9">
        <w:trPr>
          <w:trHeight w:val="487"/>
        </w:trPr>
        <w:tc>
          <w:tcPr>
            <w:tcW w:w="1563"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Учебный год </w:t>
            </w:r>
          </w:p>
        </w:tc>
        <w:tc>
          <w:tcPr>
            <w:tcW w:w="1569"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Количество проектов </w:t>
            </w:r>
          </w:p>
        </w:tc>
        <w:tc>
          <w:tcPr>
            <w:tcW w:w="2301"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Ф. И. учащегося</w:t>
            </w:r>
          </w:p>
        </w:tc>
        <w:tc>
          <w:tcPr>
            <w:tcW w:w="3963"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Результат</w:t>
            </w:r>
          </w:p>
        </w:tc>
      </w:tr>
      <w:tr w:rsidR="00E12F9F" w:rsidRPr="00E12F9F" w:rsidTr="00CA71E9">
        <w:trPr>
          <w:cantSplit/>
          <w:trHeight w:val="347"/>
        </w:trPr>
        <w:tc>
          <w:tcPr>
            <w:tcW w:w="1563" w:type="dxa"/>
            <w:vMerge w:val="restart"/>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2006-2007</w:t>
            </w:r>
          </w:p>
        </w:tc>
        <w:tc>
          <w:tcPr>
            <w:tcW w:w="1569" w:type="dxa"/>
            <w:vMerge w:val="restart"/>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(нач. школа)</w:t>
            </w:r>
          </w:p>
        </w:tc>
        <w:tc>
          <w:tcPr>
            <w:tcW w:w="230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Фишер Татьяна</w:t>
            </w:r>
          </w:p>
        </w:tc>
        <w:tc>
          <w:tcPr>
            <w:tcW w:w="396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II</w:t>
            </w:r>
            <w:r w:rsidRPr="00E12F9F">
              <w:rPr>
                <w:rFonts w:ascii="Times New Roman" w:eastAsia="Times New Roman" w:hAnsi="Times New Roman" w:cs="Times New Roman"/>
                <w:color w:val="000000"/>
                <w:sz w:val="24"/>
                <w:szCs w:val="24"/>
                <w:lang w:eastAsia="ru-RU"/>
              </w:rPr>
              <w:t xml:space="preserve"> место в городских соревнованиях научных проектов младших школьников</w:t>
            </w:r>
          </w:p>
        </w:tc>
      </w:tr>
      <w:tr w:rsidR="00E12F9F" w:rsidRPr="00E12F9F" w:rsidTr="00CA71E9">
        <w:trPr>
          <w:cantSplit/>
          <w:trHeight w:val="347"/>
        </w:trPr>
        <w:tc>
          <w:tcPr>
            <w:tcW w:w="1563"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569" w:type="dxa"/>
            <w:vMerge/>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230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Федоренков</w:t>
            </w:r>
            <w:proofErr w:type="spellEnd"/>
            <w:r w:rsidRPr="00E12F9F">
              <w:rPr>
                <w:rFonts w:ascii="Times New Roman" w:eastAsia="Times New Roman" w:hAnsi="Times New Roman" w:cs="Times New Roman"/>
                <w:color w:val="000000"/>
                <w:sz w:val="24"/>
                <w:szCs w:val="24"/>
                <w:lang w:eastAsia="ru-RU"/>
              </w:rPr>
              <w:t xml:space="preserve"> Эдик</w:t>
            </w:r>
          </w:p>
        </w:tc>
        <w:tc>
          <w:tcPr>
            <w:tcW w:w="396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III</w:t>
            </w:r>
            <w:r w:rsidRPr="00E12F9F">
              <w:rPr>
                <w:rFonts w:ascii="Times New Roman" w:eastAsia="Times New Roman" w:hAnsi="Times New Roman" w:cs="Times New Roman"/>
                <w:color w:val="000000"/>
                <w:sz w:val="24"/>
                <w:szCs w:val="24"/>
                <w:lang w:eastAsia="ru-RU"/>
              </w:rPr>
              <w:t xml:space="preserve"> место в городских соревнованиях научных проектов младших школьников</w:t>
            </w:r>
          </w:p>
        </w:tc>
      </w:tr>
      <w:tr w:rsidR="00E12F9F" w:rsidRPr="00E12F9F" w:rsidTr="00CA71E9">
        <w:trPr>
          <w:cantSplit/>
          <w:trHeight w:val="347"/>
        </w:trPr>
        <w:tc>
          <w:tcPr>
            <w:tcW w:w="1563"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569" w:type="dxa"/>
            <w:vMerge/>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230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Мержоев</w:t>
            </w:r>
            <w:proofErr w:type="spellEnd"/>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t>Темирлан</w:t>
            </w:r>
            <w:proofErr w:type="spellEnd"/>
          </w:p>
        </w:tc>
        <w:tc>
          <w:tcPr>
            <w:tcW w:w="396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III</w:t>
            </w:r>
            <w:r w:rsidRPr="00E12F9F">
              <w:rPr>
                <w:rFonts w:ascii="Times New Roman" w:eastAsia="Times New Roman" w:hAnsi="Times New Roman" w:cs="Times New Roman"/>
                <w:color w:val="000000"/>
                <w:sz w:val="24"/>
                <w:szCs w:val="24"/>
                <w:lang w:eastAsia="ru-RU"/>
              </w:rPr>
              <w:t xml:space="preserve"> место в городских соревнованиях научных проектов младших школьников</w:t>
            </w:r>
          </w:p>
        </w:tc>
      </w:tr>
      <w:tr w:rsidR="00E12F9F" w:rsidRPr="00E12F9F" w:rsidTr="00CA71E9">
        <w:trPr>
          <w:cantSplit/>
          <w:trHeight w:val="347"/>
        </w:trPr>
        <w:tc>
          <w:tcPr>
            <w:tcW w:w="1563" w:type="dxa"/>
            <w:vMerge w:val="restart"/>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2007-2008</w:t>
            </w:r>
          </w:p>
        </w:tc>
        <w:tc>
          <w:tcPr>
            <w:tcW w:w="1569" w:type="dxa"/>
            <w:vMerge w:val="restart"/>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(нач. школа)</w:t>
            </w:r>
          </w:p>
        </w:tc>
        <w:tc>
          <w:tcPr>
            <w:tcW w:w="230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Макарова Ольга</w:t>
            </w:r>
          </w:p>
        </w:tc>
        <w:tc>
          <w:tcPr>
            <w:tcW w:w="396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III</w:t>
            </w:r>
            <w:r w:rsidRPr="00E12F9F">
              <w:rPr>
                <w:rFonts w:ascii="Times New Roman" w:eastAsia="Times New Roman" w:hAnsi="Times New Roman" w:cs="Times New Roman"/>
                <w:color w:val="000000"/>
                <w:sz w:val="24"/>
                <w:szCs w:val="24"/>
                <w:lang w:eastAsia="ru-RU"/>
              </w:rPr>
              <w:t xml:space="preserve"> место в городских соревнованиях научных проектов младших школьников</w:t>
            </w:r>
          </w:p>
        </w:tc>
      </w:tr>
      <w:tr w:rsidR="00E12F9F" w:rsidRPr="00E12F9F" w:rsidTr="00CA71E9">
        <w:trPr>
          <w:cantSplit/>
          <w:trHeight w:val="347"/>
        </w:trPr>
        <w:tc>
          <w:tcPr>
            <w:tcW w:w="1563"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569" w:type="dxa"/>
            <w:vMerge/>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230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Вуколова Мария</w:t>
            </w:r>
          </w:p>
        </w:tc>
        <w:tc>
          <w:tcPr>
            <w:tcW w:w="396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III</w:t>
            </w:r>
            <w:r w:rsidRPr="00E12F9F">
              <w:rPr>
                <w:rFonts w:ascii="Times New Roman" w:eastAsia="Times New Roman" w:hAnsi="Times New Roman" w:cs="Times New Roman"/>
                <w:color w:val="000000"/>
                <w:sz w:val="24"/>
                <w:szCs w:val="24"/>
                <w:lang w:eastAsia="ru-RU"/>
              </w:rPr>
              <w:t xml:space="preserve"> место в городских соревнованиях научных проектов младших школьников</w:t>
            </w:r>
          </w:p>
        </w:tc>
      </w:tr>
      <w:tr w:rsidR="00E12F9F" w:rsidRPr="00E12F9F" w:rsidTr="00CA71E9">
        <w:trPr>
          <w:cantSplit/>
          <w:trHeight w:val="347"/>
        </w:trPr>
        <w:tc>
          <w:tcPr>
            <w:tcW w:w="156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lastRenderedPageBreak/>
              <w:t>2008-2009</w:t>
            </w:r>
          </w:p>
        </w:tc>
        <w:tc>
          <w:tcPr>
            <w:tcW w:w="156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230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Нет участников</w:t>
            </w:r>
          </w:p>
        </w:tc>
        <w:tc>
          <w:tcPr>
            <w:tcW w:w="396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p>
        </w:tc>
      </w:tr>
      <w:tr w:rsidR="00E12F9F" w:rsidRPr="00E12F9F" w:rsidTr="00CA71E9">
        <w:trPr>
          <w:cantSplit/>
          <w:trHeight w:val="347"/>
        </w:trPr>
        <w:tc>
          <w:tcPr>
            <w:tcW w:w="1563" w:type="dxa"/>
            <w:vMerge w:val="restart"/>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2009-2010</w:t>
            </w:r>
          </w:p>
        </w:tc>
        <w:tc>
          <w:tcPr>
            <w:tcW w:w="1569" w:type="dxa"/>
            <w:vMerge w:val="restart"/>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(нач. школа)</w:t>
            </w:r>
          </w:p>
        </w:tc>
        <w:tc>
          <w:tcPr>
            <w:tcW w:w="230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Савченко Иван</w:t>
            </w:r>
          </w:p>
        </w:tc>
        <w:tc>
          <w:tcPr>
            <w:tcW w:w="396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II</w:t>
            </w:r>
            <w:r w:rsidRPr="00E12F9F">
              <w:rPr>
                <w:rFonts w:ascii="Times New Roman" w:eastAsia="Times New Roman" w:hAnsi="Times New Roman" w:cs="Times New Roman"/>
                <w:color w:val="000000"/>
                <w:sz w:val="24"/>
                <w:szCs w:val="24"/>
                <w:lang w:eastAsia="ru-RU"/>
              </w:rPr>
              <w:t xml:space="preserve"> место в городском конкурсе соревнований научных и исследовательских работ младших школьников</w:t>
            </w:r>
          </w:p>
        </w:tc>
      </w:tr>
      <w:tr w:rsidR="00E12F9F" w:rsidRPr="00E12F9F" w:rsidTr="00CA71E9">
        <w:trPr>
          <w:cantSplit/>
          <w:trHeight w:val="347"/>
        </w:trPr>
        <w:tc>
          <w:tcPr>
            <w:tcW w:w="1563"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569"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230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Ахметдинова</w:t>
            </w:r>
            <w:proofErr w:type="spellEnd"/>
            <w:r w:rsidRPr="00E12F9F">
              <w:rPr>
                <w:rFonts w:ascii="Times New Roman" w:eastAsia="Times New Roman" w:hAnsi="Times New Roman" w:cs="Times New Roman"/>
                <w:color w:val="000000"/>
                <w:sz w:val="24"/>
                <w:szCs w:val="24"/>
                <w:lang w:eastAsia="ru-RU"/>
              </w:rPr>
              <w:t xml:space="preserve"> София</w:t>
            </w:r>
          </w:p>
        </w:tc>
        <w:tc>
          <w:tcPr>
            <w:tcW w:w="396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II</w:t>
            </w:r>
            <w:r w:rsidRPr="00E12F9F">
              <w:rPr>
                <w:rFonts w:ascii="Times New Roman" w:eastAsia="Times New Roman" w:hAnsi="Times New Roman" w:cs="Times New Roman"/>
                <w:color w:val="000000"/>
                <w:sz w:val="24"/>
                <w:szCs w:val="24"/>
                <w:lang w:eastAsia="ru-RU"/>
              </w:rPr>
              <w:t xml:space="preserve"> место в городском конкурсе соревнований научных и исследовательских работ младших школьников</w:t>
            </w:r>
          </w:p>
        </w:tc>
      </w:tr>
      <w:tr w:rsidR="00E12F9F" w:rsidRPr="00E12F9F" w:rsidTr="00CA71E9">
        <w:trPr>
          <w:cantSplit/>
          <w:trHeight w:val="347"/>
        </w:trPr>
        <w:tc>
          <w:tcPr>
            <w:tcW w:w="1563"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569"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230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Ворончук</w:t>
            </w:r>
            <w:proofErr w:type="spellEnd"/>
            <w:r w:rsidRPr="00E12F9F">
              <w:rPr>
                <w:rFonts w:ascii="Times New Roman" w:eastAsia="Times New Roman" w:hAnsi="Times New Roman" w:cs="Times New Roman"/>
                <w:color w:val="000000"/>
                <w:sz w:val="24"/>
                <w:szCs w:val="24"/>
                <w:lang w:eastAsia="ru-RU"/>
              </w:rPr>
              <w:t xml:space="preserve"> Василий</w:t>
            </w:r>
          </w:p>
        </w:tc>
        <w:tc>
          <w:tcPr>
            <w:tcW w:w="396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III</w:t>
            </w:r>
            <w:r w:rsidRPr="00E12F9F">
              <w:rPr>
                <w:rFonts w:ascii="Times New Roman" w:eastAsia="Times New Roman" w:hAnsi="Times New Roman" w:cs="Times New Roman"/>
                <w:color w:val="000000"/>
                <w:sz w:val="24"/>
                <w:szCs w:val="24"/>
                <w:lang w:eastAsia="ru-RU"/>
              </w:rPr>
              <w:t xml:space="preserve"> место в городском конкурсе соревнований научных и исследовательских работ младших школьников</w:t>
            </w:r>
          </w:p>
        </w:tc>
      </w:tr>
      <w:tr w:rsidR="00E12F9F" w:rsidRPr="00E12F9F" w:rsidTr="00CA71E9">
        <w:trPr>
          <w:cantSplit/>
          <w:trHeight w:val="347"/>
        </w:trPr>
        <w:tc>
          <w:tcPr>
            <w:tcW w:w="1563"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569"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230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Полешко </w:t>
            </w:r>
            <w:proofErr w:type="spellStart"/>
            <w:r w:rsidRPr="00E12F9F">
              <w:rPr>
                <w:rFonts w:ascii="Times New Roman" w:eastAsia="Times New Roman" w:hAnsi="Times New Roman" w:cs="Times New Roman"/>
                <w:color w:val="000000"/>
                <w:sz w:val="24"/>
                <w:szCs w:val="24"/>
                <w:lang w:eastAsia="ru-RU"/>
              </w:rPr>
              <w:t>Дарина</w:t>
            </w:r>
            <w:proofErr w:type="spellEnd"/>
          </w:p>
        </w:tc>
        <w:tc>
          <w:tcPr>
            <w:tcW w:w="396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III</w:t>
            </w:r>
            <w:r w:rsidRPr="00E12F9F">
              <w:rPr>
                <w:rFonts w:ascii="Times New Roman" w:eastAsia="Times New Roman" w:hAnsi="Times New Roman" w:cs="Times New Roman"/>
                <w:color w:val="000000"/>
                <w:sz w:val="24"/>
                <w:szCs w:val="24"/>
                <w:lang w:eastAsia="ru-RU"/>
              </w:rPr>
              <w:t xml:space="preserve"> место в городском конкурсе соревнований научных и исследовательских работ младших школьников</w:t>
            </w:r>
          </w:p>
        </w:tc>
      </w:tr>
      <w:tr w:rsidR="00E12F9F" w:rsidRPr="00E12F9F" w:rsidTr="00CA71E9">
        <w:trPr>
          <w:cantSplit/>
          <w:trHeight w:val="347"/>
        </w:trPr>
        <w:tc>
          <w:tcPr>
            <w:tcW w:w="1563" w:type="dxa"/>
            <w:vMerge w:val="restart"/>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2010-2011</w:t>
            </w:r>
          </w:p>
        </w:tc>
        <w:tc>
          <w:tcPr>
            <w:tcW w:w="1569" w:type="dxa"/>
            <w:vMerge w:val="restart"/>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(нач. школа)</w:t>
            </w:r>
          </w:p>
        </w:tc>
        <w:tc>
          <w:tcPr>
            <w:tcW w:w="230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Троянов Илья</w:t>
            </w:r>
          </w:p>
        </w:tc>
        <w:tc>
          <w:tcPr>
            <w:tcW w:w="396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w:t>
            </w:r>
            <w:r w:rsidRPr="00E12F9F">
              <w:rPr>
                <w:rFonts w:ascii="Times New Roman" w:eastAsia="Times New Roman" w:hAnsi="Times New Roman" w:cs="Times New Roman"/>
                <w:color w:val="000000"/>
                <w:sz w:val="24"/>
                <w:szCs w:val="24"/>
                <w:lang w:eastAsia="ru-RU"/>
              </w:rPr>
              <w:t xml:space="preserve"> место в городском конкурсе соревнований научных и исследовательских работ младших школьников</w:t>
            </w:r>
          </w:p>
        </w:tc>
      </w:tr>
      <w:tr w:rsidR="00E12F9F" w:rsidRPr="00E12F9F" w:rsidTr="00CA71E9">
        <w:trPr>
          <w:cantSplit/>
          <w:trHeight w:val="347"/>
        </w:trPr>
        <w:tc>
          <w:tcPr>
            <w:tcW w:w="1563"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569"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230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Дмитриева Настя</w:t>
            </w:r>
          </w:p>
        </w:tc>
        <w:tc>
          <w:tcPr>
            <w:tcW w:w="396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II</w:t>
            </w:r>
            <w:r w:rsidRPr="00E12F9F">
              <w:rPr>
                <w:rFonts w:ascii="Times New Roman" w:eastAsia="Times New Roman" w:hAnsi="Times New Roman" w:cs="Times New Roman"/>
                <w:color w:val="000000"/>
                <w:sz w:val="24"/>
                <w:szCs w:val="24"/>
                <w:lang w:eastAsia="ru-RU"/>
              </w:rPr>
              <w:t xml:space="preserve"> место в городском конкурсе соревнований научных и исследовательских работ младших школьников</w:t>
            </w:r>
          </w:p>
        </w:tc>
      </w:tr>
      <w:tr w:rsidR="00E12F9F" w:rsidRPr="00E12F9F" w:rsidTr="00CA71E9">
        <w:trPr>
          <w:cantSplit/>
          <w:trHeight w:val="347"/>
        </w:trPr>
        <w:tc>
          <w:tcPr>
            <w:tcW w:w="1563"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569"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230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Савченко Иван</w:t>
            </w:r>
          </w:p>
        </w:tc>
        <w:tc>
          <w:tcPr>
            <w:tcW w:w="396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III</w:t>
            </w:r>
            <w:r w:rsidRPr="00E12F9F">
              <w:rPr>
                <w:rFonts w:ascii="Times New Roman" w:eastAsia="Times New Roman" w:hAnsi="Times New Roman" w:cs="Times New Roman"/>
                <w:color w:val="000000"/>
                <w:sz w:val="24"/>
                <w:szCs w:val="24"/>
                <w:lang w:eastAsia="ru-RU"/>
              </w:rPr>
              <w:t xml:space="preserve"> место в городском конкурсе соревнований научных и исследовательских работ младших школьников</w:t>
            </w:r>
          </w:p>
        </w:tc>
      </w:tr>
      <w:tr w:rsidR="00E12F9F" w:rsidRPr="00E12F9F" w:rsidTr="00CA71E9">
        <w:trPr>
          <w:cantSplit/>
          <w:trHeight w:val="347"/>
        </w:trPr>
        <w:tc>
          <w:tcPr>
            <w:tcW w:w="156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2011-2012</w:t>
            </w:r>
          </w:p>
        </w:tc>
        <w:tc>
          <w:tcPr>
            <w:tcW w:w="156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(нач. школа)</w:t>
            </w:r>
          </w:p>
        </w:tc>
        <w:tc>
          <w:tcPr>
            <w:tcW w:w="230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Горбунов Данил</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Луценко Антон</w:t>
            </w:r>
          </w:p>
        </w:tc>
        <w:tc>
          <w:tcPr>
            <w:tcW w:w="396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II</w:t>
            </w:r>
            <w:r w:rsidRPr="00E12F9F">
              <w:rPr>
                <w:rFonts w:ascii="Times New Roman" w:eastAsia="Times New Roman" w:hAnsi="Times New Roman" w:cs="Times New Roman"/>
                <w:color w:val="000000"/>
                <w:sz w:val="24"/>
                <w:szCs w:val="24"/>
                <w:lang w:eastAsia="ru-RU"/>
              </w:rPr>
              <w:t xml:space="preserve"> место в городском конкурсе соревнований научных и исследовательских работ младших школьников</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r>
      <w:tr w:rsidR="00E12F9F" w:rsidRPr="00E12F9F" w:rsidTr="00CA71E9">
        <w:trPr>
          <w:cantSplit/>
          <w:trHeight w:val="1080"/>
        </w:trPr>
        <w:tc>
          <w:tcPr>
            <w:tcW w:w="1563" w:type="dxa"/>
            <w:vMerge w:val="restart"/>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2012-2013</w:t>
            </w:r>
          </w:p>
        </w:tc>
        <w:tc>
          <w:tcPr>
            <w:tcW w:w="1569" w:type="dxa"/>
            <w:vMerge w:val="restart"/>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(нач. </w:t>
            </w:r>
            <w:proofErr w:type="spellStart"/>
            <w:r w:rsidRPr="00E12F9F">
              <w:rPr>
                <w:rFonts w:ascii="Times New Roman" w:eastAsia="Times New Roman" w:hAnsi="Times New Roman" w:cs="Times New Roman"/>
                <w:color w:val="000000"/>
                <w:sz w:val="24"/>
                <w:szCs w:val="24"/>
                <w:lang w:eastAsia="ru-RU"/>
              </w:rPr>
              <w:t>щкола</w:t>
            </w:r>
            <w:proofErr w:type="spellEnd"/>
            <w:r w:rsidRPr="00E12F9F">
              <w:rPr>
                <w:rFonts w:ascii="Times New Roman" w:eastAsia="Times New Roman" w:hAnsi="Times New Roman" w:cs="Times New Roman"/>
                <w:color w:val="000000"/>
                <w:sz w:val="24"/>
                <w:szCs w:val="24"/>
                <w:lang w:eastAsia="ru-RU"/>
              </w:rPr>
              <w:t>)</w:t>
            </w:r>
          </w:p>
        </w:tc>
        <w:tc>
          <w:tcPr>
            <w:tcW w:w="230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Арчаков</w:t>
            </w:r>
            <w:proofErr w:type="spellEnd"/>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t>Аюб</w:t>
            </w:r>
            <w:proofErr w:type="spellEnd"/>
          </w:p>
        </w:tc>
        <w:tc>
          <w:tcPr>
            <w:tcW w:w="3963"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w:t>
            </w:r>
            <w:r w:rsidRPr="00E12F9F">
              <w:rPr>
                <w:rFonts w:ascii="Times New Roman" w:eastAsia="Times New Roman" w:hAnsi="Times New Roman" w:cs="Times New Roman"/>
                <w:color w:val="000000"/>
                <w:sz w:val="24"/>
                <w:szCs w:val="24"/>
                <w:lang w:eastAsia="ru-RU"/>
              </w:rPr>
              <w:t xml:space="preserve"> место в городском конкурсе научно – исследовательских и творческих работ младших школьников.</w:t>
            </w:r>
          </w:p>
        </w:tc>
      </w:tr>
      <w:tr w:rsidR="00E12F9F" w:rsidRPr="00E12F9F" w:rsidTr="00CA71E9">
        <w:trPr>
          <w:cantSplit/>
          <w:trHeight w:val="1035"/>
        </w:trPr>
        <w:tc>
          <w:tcPr>
            <w:tcW w:w="1563"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569" w:type="dxa"/>
            <w:vMerge/>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230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Бойко Евгений</w:t>
            </w:r>
          </w:p>
        </w:tc>
        <w:tc>
          <w:tcPr>
            <w:tcW w:w="3963"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gramStart"/>
            <w:r w:rsidRPr="00E12F9F">
              <w:rPr>
                <w:rFonts w:ascii="Times New Roman" w:eastAsia="Times New Roman" w:hAnsi="Times New Roman" w:cs="Times New Roman"/>
                <w:color w:val="000000"/>
                <w:sz w:val="24"/>
                <w:szCs w:val="24"/>
                <w:lang w:val="en-US" w:eastAsia="ru-RU"/>
              </w:rPr>
              <w:t>II</w:t>
            </w:r>
            <w:r w:rsidRPr="00E12F9F">
              <w:rPr>
                <w:rFonts w:ascii="Times New Roman" w:eastAsia="Times New Roman" w:hAnsi="Times New Roman" w:cs="Times New Roman"/>
                <w:color w:val="000000"/>
                <w:sz w:val="24"/>
                <w:szCs w:val="24"/>
                <w:lang w:eastAsia="ru-RU"/>
              </w:rPr>
              <w:t xml:space="preserve">  место</w:t>
            </w:r>
            <w:proofErr w:type="gramEnd"/>
            <w:r w:rsidRPr="00E12F9F">
              <w:rPr>
                <w:rFonts w:ascii="Times New Roman" w:eastAsia="Times New Roman" w:hAnsi="Times New Roman" w:cs="Times New Roman"/>
                <w:color w:val="000000"/>
                <w:sz w:val="24"/>
                <w:szCs w:val="24"/>
                <w:lang w:eastAsia="ru-RU"/>
              </w:rPr>
              <w:t xml:space="preserve"> в городском конкурсе научно – исследовательских и творческих работ младших школьников.</w:t>
            </w:r>
          </w:p>
        </w:tc>
      </w:tr>
      <w:tr w:rsidR="00E12F9F" w:rsidRPr="00E12F9F" w:rsidTr="00CA71E9">
        <w:trPr>
          <w:cantSplit/>
          <w:trHeight w:val="1260"/>
        </w:trPr>
        <w:tc>
          <w:tcPr>
            <w:tcW w:w="1563"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569" w:type="dxa"/>
            <w:vMerge/>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230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Перевозчиков Владислав</w:t>
            </w:r>
          </w:p>
        </w:tc>
        <w:tc>
          <w:tcPr>
            <w:tcW w:w="3963"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II  место в городском конкурсе научно – исследовательских и творческих работ младших школьников.</w:t>
            </w:r>
          </w:p>
        </w:tc>
      </w:tr>
      <w:tr w:rsidR="00E12F9F" w:rsidRPr="00E12F9F" w:rsidTr="00CA71E9">
        <w:trPr>
          <w:cantSplit/>
          <w:trHeight w:val="381"/>
        </w:trPr>
        <w:tc>
          <w:tcPr>
            <w:tcW w:w="1563"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569" w:type="dxa"/>
            <w:vMerge/>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230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Рахимжанов</w:t>
            </w:r>
            <w:proofErr w:type="spellEnd"/>
            <w:r w:rsidRPr="00E12F9F">
              <w:rPr>
                <w:rFonts w:ascii="Times New Roman" w:eastAsia="Times New Roman" w:hAnsi="Times New Roman" w:cs="Times New Roman"/>
                <w:color w:val="000000"/>
                <w:sz w:val="24"/>
                <w:szCs w:val="24"/>
                <w:lang w:eastAsia="ru-RU"/>
              </w:rPr>
              <w:t xml:space="preserve"> Алишер</w:t>
            </w:r>
          </w:p>
        </w:tc>
        <w:tc>
          <w:tcPr>
            <w:tcW w:w="3963"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III</w:t>
            </w:r>
            <w:r w:rsidRPr="00E12F9F">
              <w:rPr>
                <w:rFonts w:ascii="Times New Roman" w:eastAsia="Times New Roman" w:hAnsi="Times New Roman" w:cs="Times New Roman"/>
                <w:color w:val="000000"/>
                <w:sz w:val="28"/>
                <w:szCs w:val="20"/>
                <w:lang w:eastAsia="ru-RU"/>
              </w:rPr>
              <w:t xml:space="preserve"> </w:t>
            </w:r>
            <w:r w:rsidRPr="00E12F9F">
              <w:rPr>
                <w:rFonts w:ascii="Times New Roman" w:eastAsia="Times New Roman" w:hAnsi="Times New Roman" w:cs="Times New Roman"/>
                <w:color w:val="000000"/>
                <w:sz w:val="24"/>
                <w:szCs w:val="24"/>
                <w:lang w:eastAsia="ru-RU"/>
              </w:rPr>
              <w:t xml:space="preserve">место в городском конкурсе научно – исследовательских и творческих работ младших школьников.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r>
    </w:tbl>
    <w:p w:rsidR="00E12F9F" w:rsidRPr="00E12F9F" w:rsidRDefault="00E12F9F" w:rsidP="00E12F9F">
      <w:pPr>
        <w:spacing w:after="0" w:line="240" w:lineRule="auto"/>
        <w:ind w:left="360"/>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p w:rsidR="00E12F9F" w:rsidRPr="00E12F9F" w:rsidRDefault="00E12F9F" w:rsidP="00E12F9F">
      <w:pPr>
        <w:spacing w:after="0" w:line="240" w:lineRule="auto"/>
        <w:ind w:left="360"/>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w:t>
      </w:r>
      <w:r w:rsidRPr="00E12F9F">
        <w:rPr>
          <w:rFonts w:ascii="Times New Roman" w:eastAsia="Times New Roman" w:hAnsi="Times New Roman" w:cs="Times New Roman"/>
          <w:color w:val="000000"/>
          <w:sz w:val="24"/>
          <w:szCs w:val="24"/>
          <w:lang w:eastAsia="ru-RU"/>
        </w:rPr>
        <w:tab/>
        <w:t xml:space="preserve">     Ежегодно учащиеся начальной школы принимают участие в таких </w:t>
      </w:r>
      <w:r w:rsidRPr="00E12F9F">
        <w:rPr>
          <w:rFonts w:ascii="Times New Roman" w:eastAsia="Times New Roman" w:hAnsi="Times New Roman" w:cs="Times New Roman"/>
          <w:b/>
          <w:color w:val="000000"/>
          <w:sz w:val="24"/>
          <w:szCs w:val="24"/>
          <w:lang w:eastAsia="ru-RU"/>
        </w:rPr>
        <w:t>интеллектуальных конкурсах и марафонах</w:t>
      </w:r>
      <w:r w:rsidRPr="00E12F9F">
        <w:rPr>
          <w:rFonts w:ascii="Times New Roman" w:eastAsia="Times New Roman" w:hAnsi="Times New Roman" w:cs="Times New Roman"/>
          <w:color w:val="000000"/>
          <w:sz w:val="24"/>
          <w:szCs w:val="24"/>
          <w:lang w:eastAsia="ru-RU"/>
        </w:rPr>
        <w:t>, как</w:t>
      </w:r>
      <w:r w:rsidRPr="00E12F9F">
        <w:rPr>
          <w:rFonts w:ascii="Times New Roman" w:eastAsia="Times New Roman" w:hAnsi="Times New Roman" w:cs="Times New Roman"/>
          <w:b/>
          <w:color w:val="000000"/>
          <w:sz w:val="24"/>
          <w:szCs w:val="24"/>
          <w:lang w:eastAsia="ru-RU"/>
        </w:rPr>
        <w:t xml:space="preserve"> «А</w:t>
      </w:r>
      <w:r w:rsidRPr="00E12F9F">
        <w:rPr>
          <w:rFonts w:ascii="Times New Roman" w:eastAsia="Times New Roman" w:hAnsi="Times New Roman" w:cs="Times New Roman"/>
          <w:b/>
          <w:color w:val="000000"/>
          <w:sz w:val="24"/>
          <w:szCs w:val="24"/>
          <w:lang w:val="kk-KZ" w:eastAsia="ru-RU"/>
        </w:rPr>
        <w:t>қ</w:t>
      </w:r>
      <w:r w:rsidRPr="00E12F9F">
        <w:rPr>
          <w:rFonts w:ascii="Times New Roman" w:eastAsia="Times New Roman" w:hAnsi="Times New Roman" w:cs="Times New Roman"/>
          <w:b/>
          <w:color w:val="000000"/>
          <w:sz w:val="24"/>
          <w:szCs w:val="24"/>
          <w:lang w:eastAsia="ru-RU"/>
        </w:rPr>
        <w:t xml:space="preserve"> Бота», «Кенгуру», «Русский Медвежонок</w:t>
      </w:r>
      <w:r w:rsidRPr="00E12F9F">
        <w:rPr>
          <w:rFonts w:ascii="Times New Roman" w:eastAsia="Times New Roman" w:hAnsi="Times New Roman" w:cs="Times New Roman"/>
          <w:color w:val="000000"/>
          <w:sz w:val="24"/>
          <w:szCs w:val="24"/>
          <w:lang w:eastAsia="ru-RU"/>
        </w:rPr>
        <w:t xml:space="preserve">».  </w:t>
      </w:r>
    </w:p>
    <w:p w:rsidR="00E12F9F" w:rsidRPr="00E12F9F" w:rsidRDefault="00E12F9F" w:rsidP="00E12F9F">
      <w:pPr>
        <w:spacing w:after="0" w:line="240" w:lineRule="auto"/>
        <w:ind w:left="360"/>
        <w:jc w:val="center"/>
        <w:rPr>
          <w:rFonts w:ascii="Times New Roman" w:eastAsia="Times New Roman" w:hAnsi="Times New Roman" w:cs="Times New Roman"/>
          <w:b/>
          <w:color w:val="000000"/>
          <w:sz w:val="24"/>
          <w:szCs w:val="24"/>
          <w:lang w:eastAsia="ru-RU"/>
        </w:rPr>
      </w:pPr>
    </w:p>
    <w:p w:rsidR="00E12F9F" w:rsidRPr="00E12F9F" w:rsidRDefault="00E12F9F" w:rsidP="00E12F9F">
      <w:pPr>
        <w:spacing w:after="0" w:line="240" w:lineRule="auto"/>
        <w:ind w:left="360"/>
        <w:jc w:val="center"/>
        <w:rPr>
          <w:rFonts w:ascii="Times New Roman" w:eastAsia="Times New Roman" w:hAnsi="Times New Roman" w:cs="Times New Roman"/>
          <w:b/>
          <w:color w:val="000000"/>
          <w:sz w:val="24"/>
          <w:szCs w:val="24"/>
          <w:lang w:eastAsia="ru-RU"/>
        </w:rPr>
      </w:pPr>
    </w:p>
    <w:p w:rsidR="00E12F9F" w:rsidRPr="00E12F9F" w:rsidRDefault="00E12F9F" w:rsidP="00E12F9F">
      <w:pPr>
        <w:spacing w:after="0" w:line="240" w:lineRule="auto"/>
        <w:ind w:left="360"/>
        <w:jc w:val="center"/>
        <w:rPr>
          <w:rFonts w:ascii="Times New Roman" w:eastAsia="Times New Roman" w:hAnsi="Times New Roman" w:cs="Times New Roman"/>
          <w:b/>
          <w:color w:val="000000"/>
          <w:sz w:val="24"/>
          <w:szCs w:val="24"/>
          <w:lang w:eastAsia="ru-RU"/>
        </w:rPr>
      </w:pPr>
    </w:p>
    <w:p w:rsidR="00E12F9F" w:rsidRPr="00E12F9F" w:rsidRDefault="00E12F9F" w:rsidP="00E12F9F">
      <w:pPr>
        <w:spacing w:after="0" w:line="240" w:lineRule="auto"/>
        <w:ind w:left="360"/>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Показатели результативности участия учащихся начальных классов</w:t>
      </w:r>
    </w:p>
    <w:p w:rsidR="00E12F9F" w:rsidRPr="00E12F9F" w:rsidRDefault="00E12F9F" w:rsidP="00E12F9F">
      <w:pPr>
        <w:spacing w:after="0" w:line="240" w:lineRule="auto"/>
        <w:ind w:left="360"/>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в конкурсах.</w:t>
      </w:r>
    </w:p>
    <w:p w:rsidR="00E12F9F" w:rsidRPr="00E12F9F" w:rsidRDefault="00E12F9F" w:rsidP="00E12F9F">
      <w:pPr>
        <w:spacing w:after="0" w:line="240" w:lineRule="auto"/>
        <w:jc w:val="center"/>
        <w:outlineLvl w:val="0"/>
        <w:rPr>
          <w:rFonts w:ascii="Times New Roman" w:eastAsia="Times New Roman" w:hAnsi="Times New Roman" w:cs="Times New Roman"/>
          <w:color w:val="000000"/>
          <w:sz w:val="24"/>
          <w:szCs w:val="24"/>
          <w:lang w:eastAsia="ru-RU"/>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0"/>
        <w:gridCol w:w="1933"/>
        <w:gridCol w:w="1980"/>
        <w:gridCol w:w="1474"/>
        <w:gridCol w:w="1618"/>
      </w:tblGrid>
      <w:tr w:rsidR="00E12F9F" w:rsidRPr="00E12F9F" w:rsidTr="00CA71E9">
        <w:trPr>
          <w:trHeight w:val="333"/>
        </w:trPr>
        <w:tc>
          <w:tcPr>
            <w:tcW w:w="174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Год </w:t>
            </w:r>
          </w:p>
        </w:tc>
        <w:tc>
          <w:tcPr>
            <w:tcW w:w="1933"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Ф.И.О</w:t>
            </w:r>
          </w:p>
        </w:tc>
        <w:tc>
          <w:tcPr>
            <w:tcW w:w="1980" w:type="dxa"/>
          </w:tcPr>
          <w:p w:rsidR="00E12F9F" w:rsidRPr="00E12F9F" w:rsidRDefault="00E12F9F" w:rsidP="00E12F9F">
            <w:pPr>
              <w:keepNext/>
              <w:spacing w:before="240" w:after="60" w:line="240" w:lineRule="auto"/>
              <w:outlineLvl w:val="3"/>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 xml:space="preserve">Конкурс </w:t>
            </w:r>
          </w:p>
        </w:tc>
        <w:tc>
          <w:tcPr>
            <w:tcW w:w="147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Класс </w:t>
            </w:r>
          </w:p>
        </w:tc>
        <w:tc>
          <w:tcPr>
            <w:tcW w:w="161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Место </w:t>
            </w:r>
          </w:p>
        </w:tc>
      </w:tr>
      <w:tr w:rsidR="00E12F9F" w:rsidRPr="00E12F9F" w:rsidTr="00CA71E9">
        <w:trPr>
          <w:trHeight w:val="333"/>
        </w:trPr>
        <w:tc>
          <w:tcPr>
            <w:tcW w:w="1740"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2006-2007</w:t>
            </w:r>
          </w:p>
        </w:tc>
        <w:tc>
          <w:tcPr>
            <w:tcW w:w="1933"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Полыгалова</w:t>
            </w:r>
            <w:proofErr w:type="spellEnd"/>
            <w:r w:rsidRPr="00E12F9F">
              <w:rPr>
                <w:rFonts w:ascii="Times New Roman" w:eastAsia="Times New Roman" w:hAnsi="Times New Roman" w:cs="Times New Roman"/>
                <w:color w:val="000000"/>
                <w:sz w:val="24"/>
                <w:szCs w:val="24"/>
                <w:lang w:eastAsia="ru-RU"/>
              </w:rPr>
              <w:t xml:space="preserve"> Л.</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Мержоев</w:t>
            </w:r>
            <w:proofErr w:type="spellEnd"/>
            <w:r w:rsidRPr="00E12F9F">
              <w:rPr>
                <w:rFonts w:ascii="Times New Roman" w:eastAsia="Times New Roman" w:hAnsi="Times New Roman" w:cs="Times New Roman"/>
                <w:color w:val="000000"/>
                <w:sz w:val="24"/>
                <w:szCs w:val="24"/>
                <w:lang w:eastAsia="ru-RU"/>
              </w:rPr>
              <w:t xml:space="preserve"> Т.</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Блоха А.</w:t>
            </w:r>
          </w:p>
        </w:tc>
        <w:tc>
          <w:tcPr>
            <w:tcW w:w="1980"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b/>
                <w:color w:val="000000"/>
                <w:sz w:val="24"/>
                <w:szCs w:val="24"/>
                <w:lang w:eastAsia="ru-RU"/>
              </w:rPr>
              <w:t>«</w:t>
            </w:r>
            <w:r w:rsidRPr="00E12F9F">
              <w:rPr>
                <w:rFonts w:ascii="Times New Roman" w:eastAsia="Times New Roman" w:hAnsi="Times New Roman" w:cs="Times New Roman"/>
                <w:color w:val="000000"/>
                <w:sz w:val="24"/>
                <w:szCs w:val="24"/>
                <w:lang w:eastAsia="ru-RU"/>
              </w:rPr>
              <w:t>Ак Бота»</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областная конференция «Познай свой край»</w:t>
            </w:r>
          </w:p>
        </w:tc>
        <w:tc>
          <w:tcPr>
            <w:tcW w:w="1474"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4Г</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4РВГ</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4РВГ</w:t>
            </w:r>
          </w:p>
        </w:tc>
        <w:tc>
          <w:tcPr>
            <w:tcW w:w="1618"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r>
      <w:tr w:rsidR="00E12F9F" w:rsidRPr="00E12F9F" w:rsidTr="00CA71E9">
        <w:trPr>
          <w:trHeight w:val="333"/>
        </w:trPr>
        <w:tc>
          <w:tcPr>
            <w:tcW w:w="1740"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2007-2008</w:t>
            </w:r>
          </w:p>
        </w:tc>
        <w:tc>
          <w:tcPr>
            <w:tcW w:w="193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Нургазы</w:t>
            </w:r>
            <w:proofErr w:type="spellEnd"/>
            <w:r w:rsidRPr="00E12F9F">
              <w:rPr>
                <w:rFonts w:ascii="Times New Roman" w:eastAsia="Times New Roman" w:hAnsi="Times New Roman" w:cs="Times New Roman"/>
                <w:color w:val="000000"/>
                <w:sz w:val="24"/>
                <w:szCs w:val="24"/>
                <w:lang w:eastAsia="ru-RU"/>
              </w:rPr>
              <w:t xml:space="preserve"> А.</w:t>
            </w:r>
          </w:p>
        </w:tc>
        <w:tc>
          <w:tcPr>
            <w:tcW w:w="1980"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b/>
                <w:color w:val="000000"/>
                <w:sz w:val="24"/>
                <w:szCs w:val="24"/>
                <w:lang w:eastAsia="ru-RU"/>
              </w:rPr>
              <w:t>«</w:t>
            </w:r>
            <w:r w:rsidRPr="00E12F9F">
              <w:rPr>
                <w:rFonts w:ascii="Times New Roman" w:eastAsia="Times New Roman" w:hAnsi="Times New Roman" w:cs="Times New Roman"/>
                <w:color w:val="000000"/>
                <w:sz w:val="24"/>
                <w:szCs w:val="24"/>
                <w:lang w:eastAsia="ru-RU"/>
              </w:rPr>
              <w:t>Ак Бота»</w:t>
            </w:r>
          </w:p>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p>
        </w:tc>
        <w:tc>
          <w:tcPr>
            <w:tcW w:w="147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4Д</w:t>
            </w: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r>
      <w:tr w:rsidR="00E12F9F" w:rsidRPr="00E12F9F" w:rsidTr="00CA71E9">
        <w:trPr>
          <w:trHeight w:val="333"/>
        </w:trPr>
        <w:tc>
          <w:tcPr>
            <w:tcW w:w="1740"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2008-2009</w:t>
            </w:r>
          </w:p>
        </w:tc>
        <w:tc>
          <w:tcPr>
            <w:tcW w:w="193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Еликов</w:t>
            </w:r>
            <w:proofErr w:type="spellEnd"/>
            <w:r w:rsidRPr="00E12F9F">
              <w:rPr>
                <w:rFonts w:ascii="Times New Roman" w:eastAsia="Times New Roman" w:hAnsi="Times New Roman" w:cs="Times New Roman"/>
                <w:color w:val="000000"/>
                <w:sz w:val="24"/>
                <w:szCs w:val="24"/>
                <w:lang w:eastAsia="ru-RU"/>
              </w:rPr>
              <w:t xml:space="preserve"> И.</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Полешко Д.</w:t>
            </w:r>
          </w:p>
        </w:tc>
        <w:tc>
          <w:tcPr>
            <w:tcW w:w="1980"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b/>
                <w:color w:val="000000"/>
                <w:sz w:val="24"/>
                <w:szCs w:val="24"/>
                <w:lang w:eastAsia="ru-RU"/>
              </w:rPr>
              <w:t>«</w:t>
            </w:r>
            <w:r w:rsidRPr="00E12F9F">
              <w:rPr>
                <w:rFonts w:ascii="Times New Roman" w:eastAsia="Times New Roman" w:hAnsi="Times New Roman" w:cs="Times New Roman"/>
                <w:color w:val="000000"/>
                <w:sz w:val="24"/>
                <w:szCs w:val="24"/>
                <w:lang w:eastAsia="ru-RU"/>
              </w:rPr>
              <w:t>Ак Бота»</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47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3Д</w:t>
            </w: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r>
      <w:tr w:rsidR="00E12F9F" w:rsidRPr="00E12F9F" w:rsidTr="00CA71E9">
        <w:trPr>
          <w:trHeight w:val="333"/>
        </w:trPr>
        <w:tc>
          <w:tcPr>
            <w:tcW w:w="1740"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2009-2010</w:t>
            </w:r>
          </w:p>
        </w:tc>
        <w:tc>
          <w:tcPr>
            <w:tcW w:w="193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Полешко Д.</w:t>
            </w:r>
          </w:p>
        </w:tc>
        <w:tc>
          <w:tcPr>
            <w:tcW w:w="1980"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b/>
                <w:color w:val="000000"/>
                <w:sz w:val="24"/>
                <w:szCs w:val="24"/>
                <w:lang w:eastAsia="ru-RU"/>
              </w:rPr>
              <w:t>«</w:t>
            </w:r>
            <w:r w:rsidRPr="00E12F9F">
              <w:rPr>
                <w:rFonts w:ascii="Times New Roman" w:eastAsia="Times New Roman" w:hAnsi="Times New Roman" w:cs="Times New Roman"/>
                <w:color w:val="000000"/>
                <w:sz w:val="24"/>
                <w:szCs w:val="24"/>
                <w:lang w:eastAsia="ru-RU"/>
              </w:rPr>
              <w:t>Ак Бота»</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47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4Д</w:t>
            </w: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r>
      <w:tr w:rsidR="00E12F9F" w:rsidRPr="00E12F9F" w:rsidTr="00CA71E9">
        <w:trPr>
          <w:trHeight w:val="333"/>
        </w:trPr>
        <w:tc>
          <w:tcPr>
            <w:tcW w:w="1740"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2010-2011</w:t>
            </w:r>
          </w:p>
        </w:tc>
        <w:tc>
          <w:tcPr>
            <w:tcW w:w="193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980"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p>
        </w:tc>
        <w:tc>
          <w:tcPr>
            <w:tcW w:w="147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Нет призовых мест</w:t>
            </w:r>
          </w:p>
        </w:tc>
      </w:tr>
      <w:tr w:rsidR="00E12F9F" w:rsidRPr="00E12F9F" w:rsidTr="00CA71E9">
        <w:trPr>
          <w:trHeight w:val="333"/>
        </w:trPr>
        <w:tc>
          <w:tcPr>
            <w:tcW w:w="1740" w:type="dxa"/>
            <w:vMerge w:val="restart"/>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2011-2012</w:t>
            </w:r>
          </w:p>
        </w:tc>
        <w:tc>
          <w:tcPr>
            <w:tcW w:w="193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Абдрахманова</w:t>
            </w:r>
            <w:proofErr w:type="spellEnd"/>
            <w:proofErr w:type="gramStart"/>
            <w:r w:rsidRPr="00E12F9F">
              <w:rPr>
                <w:rFonts w:ascii="Times New Roman" w:eastAsia="Times New Roman" w:hAnsi="Times New Roman" w:cs="Times New Roman"/>
                <w:color w:val="000000"/>
                <w:sz w:val="24"/>
                <w:szCs w:val="24"/>
                <w:lang w:eastAsia="ru-RU"/>
              </w:rPr>
              <w:t xml:space="preserve"> Д</w:t>
            </w:r>
            <w:proofErr w:type="gramEnd"/>
          </w:p>
        </w:tc>
        <w:tc>
          <w:tcPr>
            <w:tcW w:w="198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b/>
                <w:color w:val="000000"/>
                <w:sz w:val="24"/>
                <w:szCs w:val="24"/>
                <w:lang w:eastAsia="ru-RU"/>
              </w:rPr>
              <w:t>«</w:t>
            </w:r>
            <w:r w:rsidRPr="00E12F9F">
              <w:rPr>
                <w:rFonts w:ascii="Times New Roman" w:eastAsia="Times New Roman" w:hAnsi="Times New Roman" w:cs="Times New Roman"/>
                <w:color w:val="000000"/>
                <w:sz w:val="24"/>
                <w:szCs w:val="24"/>
                <w:lang w:eastAsia="ru-RU"/>
              </w:rPr>
              <w:t>Ак Бота»</w:t>
            </w:r>
          </w:p>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p>
        </w:tc>
        <w:tc>
          <w:tcPr>
            <w:tcW w:w="147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3А</w:t>
            </w: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r>
      <w:tr w:rsidR="00E12F9F" w:rsidRPr="00E12F9F" w:rsidTr="00CA71E9">
        <w:trPr>
          <w:trHeight w:val="333"/>
        </w:trPr>
        <w:tc>
          <w:tcPr>
            <w:tcW w:w="1740"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93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Сузаева</w:t>
            </w:r>
            <w:proofErr w:type="spellEnd"/>
            <w:r w:rsidRPr="00E12F9F">
              <w:rPr>
                <w:rFonts w:ascii="Times New Roman" w:eastAsia="Times New Roman" w:hAnsi="Times New Roman" w:cs="Times New Roman"/>
                <w:color w:val="000000"/>
                <w:sz w:val="24"/>
                <w:szCs w:val="24"/>
                <w:lang w:eastAsia="ru-RU"/>
              </w:rPr>
              <w:t xml:space="preserve"> А.</w:t>
            </w:r>
          </w:p>
        </w:tc>
        <w:tc>
          <w:tcPr>
            <w:tcW w:w="1980" w:type="dxa"/>
          </w:tcPr>
          <w:p w:rsidR="00E12F9F" w:rsidRPr="00E12F9F" w:rsidRDefault="00E12F9F" w:rsidP="00E12F9F">
            <w:pPr>
              <w:spacing w:after="0" w:line="240" w:lineRule="auto"/>
              <w:jc w:val="center"/>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b/>
                <w:color w:val="000000"/>
                <w:sz w:val="24"/>
                <w:szCs w:val="24"/>
                <w:lang w:eastAsia="ru-RU"/>
              </w:rPr>
              <w:t>«</w:t>
            </w:r>
            <w:r w:rsidRPr="00E12F9F">
              <w:rPr>
                <w:rFonts w:ascii="Times New Roman" w:eastAsia="Times New Roman" w:hAnsi="Times New Roman" w:cs="Times New Roman"/>
                <w:color w:val="000000"/>
                <w:sz w:val="24"/>
                <w:szCs w:val="24"/>
                <w:lang w:eastAsia="ru-RU"/>
              </w:rPr>
              <w:t>Ак Бота»</w:t>
            </w:r>
          </w:p>
        </w:tc>
        <w:tc>
          <w:tcPr>
            <w:tcW w:w="147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3Г</w:t>
            </w: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r>
      <w:tr w:rsidR="00E12F9F" w:rsidRPr="00E12F9F" w:rsidTr="00CA71E9">
        <w:trPr>
          <w:trHeight w:val="333"/>
        </w:trPr>
        <w:tc>
          <w:tcPr>
            <w:tcW w:w="1740"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93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Соколова Е.</w:t>
            </w:r>
          </w:p>
        </w:tc>
        <w:tc>
          <w:tcPr>
            <w:tcW w:w="1980" w:type="dxa"/>
          </w:tcPr>
          <w:p w:rsidR="00E12F9F" w:rsidRPr="00E12F9F" w:rsidRDefault="00E12F9F" w:rsidP="00E12F9F">
            <w:pPr>
              <w:spacing w:after="0" w:line="240" w:lineRule="auto"/>
              <w:jc w:val="center"/>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b/>
                <w:color w:val="000000"/>
                <w:sz w:val="24"/>
                <w:szCs w:val="24"/>
                <w:lang w:eastAsia="ru-RU"/>
              </w:rPr>
              <w:t>«</w:t>
            </w:r>
            <w:r w:rsidRPr="00E12F9F">
              <w:rPr>
                <w:rFonts w:ascii="Times New Roman" w:eastAsia="Times New Roman" w:hAnsi="Times New Roman" w:cs="Times New Roman"/>
                <w:color w:val="000000"/>
                <w:sz w:val="24"/>
                <w:szCs w:val="24"/>
                <w:lang w:eastAsia="ru-RU"/>
              </w:rPr>
              <w:t>Ак Бота»</w:t>
            </w:r>
          </w:p>
        </w:tc>
        <w:tc>
          <w:tcPr>
            <w:tcW w:w="147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3Г</w:t>
            </w: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r>
      <w:tr w:rsidR="00E12F9F" w:rsidRPr="00E12F9F" w:rsidTr="00CA71E9">
        <w:trPr>
          <w:trHeight w:val="333"/>
        </w:trPr>
        <w:tc>
          <w:tcPr>
            <w:tcW w:w="1740"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93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Шевцова А.</w:t>
            </w:r>
          </w:p>
        </w:tc>
        <w:tc>
          <w:tcPr>
            <w:tcW w:w="1980" w:type="dxa"/>
          </w:tcPr>
          <w:p w:rsidR="00E12F9F" w:rsidRPr="00E12F9F" w:rsidRDefault="00E12F9F" w:rsidP="00E12F9F">
            <w:pPr>
              <w:spacing w:after="0" w:line="240" w:lineRule="auto"/>
              <w:jc w:val="center"/>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b/>
                <w:color w:val="000000"/>
                <w:sz w:val="24"/>
                <w:szCs w:val="24"/>
                <w:lang w:eastAsia="ru-RU"/>
              </w:rPr>
              <w:t>«</w:t>
            </w:r>
            <w:r w:rsidRPr="00E12F9F">
              <w:rPr>
                <w:rFonts w:ascii="Times New Roman" w:eastAsia="Times New Roman" w:hAnsi="Times New Roman" w:cs="Times New Roman"/>
                <w:color w:val="000000"/>
                <w:sz w:val="24"/>
                <w:szCs w:val="24"/>
                <w:lang w:eastAsia="ru-RU"/>
              </w:rPr>
              <w:t>Ак Бота»</w:t>
            </w:r>
          </w:p>
        </w:tc>
        <w:tc>
          <w:tcPr>
            <w:tcW w:w="147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3Г</w:t>
            </w: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r>
      <w:tr w:rsidR="00E12F9F" w:rsidRPr="00E12F9F" w:rsidTr="00CA71E9">
        <w:trPr>
          <w:trHeight w:val="333"/>
        </w:trPr>
        <w:tc>
          <w:tcPr>
            <w:tcW w:w="1740"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93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Бондарев Б.</w:t>
            </w:r>
          </w:p>
        </w:tc>
        <w:tc>
          <w:tcPr>
            <w:tcW w:w="1980" w:type="dxa"/>
          </w:tcPr>
          <w:p w:rsidR="00E12F9F" w:rsidRPr="00E12F9F" w:rsidRDefault="00E12F9F" w:rsidP="00E12F9F">
            <w:pPr>
              <w:spacing w:after="0" w:line="240" w:lineRule="auto"/>
              <w:jc w:val="center"/>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b/>
                <w:color w:val="000000"/>
                <w:sz w:val="24"/>
                <w:szCs w:val="24"/>
                <w:lang w:eastAsia="ru-RU"/>
              </w:rPr>
              <w:t>«</w:t>
            </w:r>
            <w:r w:rsidRPr="00E12F9F">
              <w:rPr>
                <w:rFonts w:ascii="Times New Roman" w:eastAsia="Times New Roman" w:hAnsi="Times New Roman" w:cs="Times New Roman"/>
                <w:color w:val="000000"/>
                <w:sz w:val="24"/>
                <w:szCs w:val="24"/>
                <w:lang w:eastAsia="ru-RU"/>
              </w:rPr>
              <w:t>Ак Бота»</w:t>
            </w:r>
          </w:p>
        </w:tc>
        <w:tc>
          <w:tcPr>
            <w:tcW w:w="147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3Г</w:t>
            </w: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r>
      <w:tr w:rsidR="00E12F9F" w:rsidRPr="00E12F9F" w:rsidTr="00CA71E9">
        <w:trPr>
          <w:trHeight w:val="333"/>
        </w:trPr>
        <w:tc>
          <w:tcPr>
            <w:tcW w:w="1740"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93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Хамдеев</w:t>
            </w:r>
            <w:proofErr w:type="spellEnd"/>
            <w:r w:rsidRPr="00E12F9F">
              <w:rPr>
                <w:rFonts w:ascii="Times New Roman" w:eastAsia="Times New Roman" w:hAnsi="Times New Roman" w:cs="Times New Roman"/>
                <w:color w:val="000000"/>
                <w:sz w:val="24"/>
                <w:szCs w:val="24"/>
                <w:lang w:eastAsia="ru-RU"/>
              </w:rPr>
              <w:t xml:space="preserve"> А.</w:t>
            </w:r>
          </w:p>
        </w:tc>
        <w:tc>
          <w:tcPr>
            <w:tcW w:w="1980" w:type="dxa"/>
          </w:tcPr>
          <w:p w:rsidR="00E12F9F" w:rsidRPr="00E12F9F" w:rsidRDefault="00E12F9F" w:rsidP="00E12F9F">
            <w:pPr>
              <w:spacing w:after="0" w:line="240" w:lineRule="auto"/>
              <w:jc w:val="center"/>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b/>
                <w:color w:val="000000"/>
                <w:sz w:val="24"/>
                <w:szCs w:val="24"/>
                <w:lang w:eastAsia="ru-RU"/>
              </w:rPr>
              <w:t>«</w:t>
            </w:r>
            <w:r w:rsidRPr="00E12F9F">
              <w:rPr>
                <w:rFonts w:ascii="Times New Roman" w:eastAsia="Times New Roman" w:hAnsi="Times New Roman" w:cs="Times New Roman"/>
                <w:color w:val="000000"/>
                <w:sz w:val="24"/>
                <w:szCs w:val="24"/>
                <w:lang w:eastAsia="ru-RU"/>
              </w:rPr>
              <w:t>Ак Бота»</w:t>
            </w:r>
          </w:p>
        </w:tc>
        <w:tc>
          <w:tcPr>
            <w:tcW w:w="147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4В</w:t>
            </w: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r>
      <w:tr w:rsidR="00E12F9F" w:rsidRPr="00E12F9F" w:rsidTr="00CA71E9">
        <w:trPr>
          <w:trHeight w:val="333"/>
        </w:trPr>
        <w:tc>
          <w:tcPr>
            <w:tcW w:w="1740"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93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Ряховский</w:t>
            </w:r>
            <w:proofErr w:type="spellEnd"/>
            <w:r w:rsidRPr="00E12F9F">
              <w:rPr>
                <w:rFonts w:ascii="Times New Roman" w:eastAsia="Times New Roman" w:hAnsi="Times New Roman" w:cs="Times New Roman"/>
                <w:color w:val="000000"/>
                <w:sz w:val="24"/>
                <w:szCs w:val="24"/>
                <w:lang w:eastAsia="ru-RU"/>
              </w:rPr>
              <w:t xml:space="preserve"> Е.</w:t>
            </w:r>
          </w:p>
        </w:tc>
        <w:tc>
          <w:tcPr>
            <w:tcW w:w="198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«Кенгуру»</w:t>
            </w:r>
          </w:p>
        </w:tc>
        <w:tc>
          <w:tcPr>
            <w:tcW w:w="147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4В</w:t>
            </w: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r>
      <w:tr w:rsidR="00E12F9F" w:rsidRPr="00E12F9F" w:rsidTr="00CA71E9">
        <w:trPr>
          <w:trHeight w:val="333"/>
        </w:trPr>
        <w:tc>
          <w:tcPr>
            <w:tcW w:w="1740"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93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Арчаков</w:t>
            </w:r>
            <w:proofErr w:type="spellEnd"/>
            <w:r w:rsidRPr="00E12F9F">
              <w:rPr>
                <w:rFonts w:ascii="Times New Roman" w:eastAsia="Times New Roman" w:hAnsi="Times New Roman" w:cs="Times New Roman"/>
                <w:color w:val="000000"/>
                <w:sz w:val="24"/>
                <w:szCs w:val="24"/>
                <w:lang w:eastAsia="ru-RU"/>
              </w:rPr>
              <w:t xml:space="preserve"> Э.</w:t>
            </w:r>
          </w:p>
        </w:tc>
        <w:tc>
          <w:tcPr>
            <w:tcW w:w="198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39 Межвузовская конференция</w:t>
            </w:r>
          </w:p>
        </w:tc>
        <w:tc>
          <w:tcPr>
            <w:tcW w:w="147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4В</w:t>
            </w: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r>
      <w:tr w:rsidR="00E12F9F" w:rsidRPr="00E12F9F" w:rsidTr="00CA71E9">
        <w:trPr>
          <w:trHeight w:val="333"/>
        </w:trPr>
        <w:tc>
          <w:tcPr>
            <w:tcW w:w="1740"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93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Соколова Е.</w:t>
            </w:r>
          </w:p>
        </w:tc>
        <w:tc>
          <w:tcPr>
            <w:tcW w:w="1980"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color w:val="000000"/>
                <w:sz w:val="24"/>
                <w:szCs w:val="24"/>
                <w:lang w:eastAsia="ru-RU"/>
              </w:rPr>
              <w:t>39 Межвузовская конференция</w:t>
            </w:r>
          </w:p>
        </w:tc>
        <w:tc>
          <w:tcPr>
            <w:tcW w:w="1474"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3Г</w:t>
            </w: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r>
      <w:tr w:rsidR="00E12F9F" w:rsidRPr="00E12F9F" w:rsidTr="00CA71E9">
        <w:trPr>
          <w:trHeight w:val="1650"/>
        </w:trPr>
        <w:tc>
          <w:tcPr>
            <w:tcW w:w="1740" w:type="dxa"/>
            <w:vMerge w:val="restart"/>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r w:rsidRPr="00E12F9F">
              <w:rPr>
                <w:rFonts w:ascii="Times New Roman" w:eastAsia="Times New Roman" w:hAnsi="Times New Roman" w:cs="Times New Roman"/>
                <w:color w:val="000000"/>
                <w:sz w:val="24"/>
                <w:szCs w:val="24"/>
                <w:lang w:val="en-US" w:eastAsia="ru-RU"/>
              </w:rPr>
              <w:t>2012 – 2013</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p>
        </w:tc>
        <w:tc>
          <w:tcPr>
            <w:tcW w:w="1933"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Арчаков</w:t>
            </w:r>
            <w:proofErr w:type="spellEnd"/>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t>Аюб</w:t>
            </w:r>
            <w:proofErr w:type="spellEnd"/>
          </w:p>
        </w:tc>
        <w:tc>
          <w:tcPr>
            <w:tcW w:w="198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VIII внутри-вузовская студенческая конференция при ПГПИ</w:t>
            </w:r>
          </w:p>
        </w:tc>
        <w:tc>
          <w:tcPr>
            <w:tcW w:w="1474"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3Г</w:t>
            </w:r>
          </w:p>
        </w:tc>
        <w:tc>
          <w:tcPr>
            <w:tcW w:w="1618"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1</w:t>
            </w:r>
          </w:p>
        </w:tc>
      </w:tr>
      <w:tr w:rsidR="00E12F9F" w:rsidRPr="00E12F9F" w:rsidTr="00CA71E9">
        <w:trPr>
          <w:trHeight w:val="393"/>
        </w:trPr>
        <w:tc>
          <w:tcPr>
            <w:tcW w:w="1740"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p>
        </w:tc>
        <w:tc>
          <w:tcPr>
            <w:tcW w:w="1933"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Есенко</w:t>
            </w:r>
            <w:proofErr w:type="spellEnd"/>
            <w:r w:rsidRPr="00E12F9F">
              <w:rPr>
                <w:rFonts w:ascii="Times New Roman" w:eastAsia="Times New Roman" w:hAnsi="Times New Roman" w:cs="Times New Roman"/>
                <w:color w:val="000000"/>
                <w:sz w:val="24"/>
                <w:szCs w:val="24"/>
                <w:lang w:eastAsia="ru-RU"/>
              </w:rPr>
              <w:t xml:space="preserve"> Дарья</w:t>
            </w:r>
          </w:p>
        </w:tc>
        <w:tc>
          <w:tcPr>
            <w:tcW w:w="19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«Ак бота»</w:t>
            </w:r>
          </w:p>
        </w:tc>
        <w:tc>
          <w:tcPr>
            <w:tcW w:w="1474"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3А</w:t>
            </w: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r>
      <w:tr w:rsidR="00E12F9F" w:rsidRPr="00E12F9F" w:rsidTr="00CA71E9">
        <w:trPr>
          <w:trHeight w:val="420"/>
        </w:trPr>
        <w:tc>
          <w:tcPr>
            <w:tcW w:w="1740"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p>
        </w:tc>
        <w:tc>
          <w:tcPr>
            <w:tcW w:w="1933"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Орлова Алёна</w:t>
            </w:r>
          </w:p>
        </w:tc>
        <w:tc>
          <w:tcPr>
            <w:tcW w:w="198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«Ак бота»</w:t>
            </w:r>
          </w:p>
        </w:tc>
        <w:tc>
          <w:tcPr>
            <w:tcW w:w="1474"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3Г</w:t>
            </w: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r>
      <w:tr w:rsidR="00E12F9F" w:rsidRPr="00E12F9F" w:rsidTr="00CA71E9">
        <w:trPr>
          <w:trHeight w:val="345"/>
        </w:trPr>
        <w:tc>
          <w:tcPr>
            <w:tcW w:w="1740"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p>
        </w:tc>
        <w:tc>
          <w:tcPr>
            <w:tcW w:w="1933"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Золотникова</w:t>
            </w:r>
            <w:proofErr w:type="spellEnd"/>
            <w:r w:rsidRPr="00E12F9F">
              <w:rPr>
                <w:rFonts w:ascii="Times New Roman" w:eastAsia="Times New Roman" w:hAnsi="Times New Roman" w:cs="Times New Roman"/>
                <w:color w:val="000000"/>
                <w:sz w:val="24"/>
                <w:szCs w:val="24"/>
                <w:lang w:eastAsia="ru-RU"/>
              </w:rPr>
              <w:t xml:space="preserve"> Мария</w:t>
            </w:r>
          </w:p>
        </w:tc>
        <w:tc>
          <w:tcPr>
            <w:tcW w:w="198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«Ак бота»</w:t>
            </w:r>
          </w:p>
        </w:tc>
        <w:tc>
          <w:tcPr>
            <w:tcW w:w="1474"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3Г</w:t>
            </w: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r>
      <w:tr w:rsidR="00E12F9F" w:rsidRPr="00E12F9F" w:rsidTr="00CA71E9">
        <w:trPr>
          <w:trHeight w:val="345"/>
        </w:trPr>
        <w:tc>
          <w:tcPr>
            <w:tcW w:w="1740"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p>
        </w:tc>
        <w:tc>
          <w:tcPr>
            <w:tcW w:w="1933"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98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«Ак бота»</w:t>
            </w:r>
          </w:p>
        </w:tc>
        <w:tc>
          <w:tcPr>
            <w:tcW w:w="1474"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3Г</w:t>
            </w:r>
          </w:p>
        </w:tc>
        <w:tc>
          <w:tcPr>
            <w:tcW w:w="161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r>
      <w:tr w:rsidR="00E12F9F" w:rsidRPr="00E12F9F" w:rsidTr="00CA71E9">
        <w:trPr>
          <w:trHeight w:val="1611"/>
        </w:trPr>
        <w:tc>
          <w:tcPr>
            <w:tcW w:w="1740" w:type="dxa"/>
            <w:vMerge w:val="restart"/>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p>
        </w:tc>
        <w:tc>
          <w:tcPr>
            <w:tcW w:w="1933"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Шиндов</w:t>
            </w:r>
            <w:proofErr w:type="spellEnd"/>
            <w:r w:rsidRPr="00E12F9F">
              <w:rPr>
                <w:rFonts w:ascii="Times New Roman" w:eastAsia="Times New Roman" w:hAnsi="Times New Roman" w:cs="Times New Roman"/>
                <w:color w:val="000000"/>
                <w:sz w:val="24"/>
                <w:szCs w:val="24"/>
                <w:lang w:eastAsia="ru-RU"/>
              </w:rPr>
              <w:t xml:space="preserve"> Даниил</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9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Региональная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научно-</w:t>
            </w:r>
            <w:proofErr w:type="spellStart"/>
            <w:r w:rsidRPr="00E12F9F">
              <w:rPr>
                <w:rFonts w:ascii="Times New Roman" w:eastAsia="Times New Roman" w:hAnsi="Times New Roman" w:cs="Times New Roman"/>
                <w:color w:val="000000"/>
                <w:sz w:val="24"/>
                <w:szCs w:val="24"/>
                <w:lang w:eastAsia="ru-RU"/>
              </w:rPr>
              <w:t>практи</w:t>
            </w:r>
            <w:proofErr w:type="spellEnd"/>
            <w:r w:rsidRPr="00E12F9F">
              <w:rPr>
                <w:rFonts w:ascii="Times New Roman" w:eastAsia="Times New Roman" w:hAnsi="Times New Roman" w:cs="Times New Roman"/>
                <w:color w:val="000000"/>
                <w:sz w:val="24"/>
                <w:szCs w:val="24"/>
                <w:lang w:eastAsia="ru-RU"/>
              </w:rPr>
              <w:t>-</w:t>
            </w:r>
            <w:proofErr w:type="spellStart"/>
            <w:r w:rsidRPr="00E12F9F">
              <w:rPr>
                <w:rFonts w:ascii="Times New Roman" w:eastAsia="Times New Roman" w:hAnsi="Times New Roman" w:cs="Times New Roman"/>
                <w:color w:val="000000"/>
                <w:sz w:val="24"/>
                <w:szCs w:val="24"/>
                <w:lang w:eastAsia="ru-RU"/>
              </w:rPr>
              <w:t>ческая</w:t>
            </w:r>
            <w:proofErr w:type="spellEnd"/>
            <w:r w:rsidRPr="00E12F9F">
              <w:rPr>
                <w:rFonts w:ascii="Times New Roman" w:eastAsia="Times New Roman" w:hAnsi="Times New Roman" w:cs="Times New Roman"/>
                <w:color w:val="000000"/>
                <w:sz w:val="24"/>
                <w:szCs w:val="24"/>
                <w:lang w:eastAsia="ru-RU"/>
              </w:rPr>
              <w:t xml:space="preserve"> </w:t>
            </w:r>
            <w:proofErr w:type="spellStart"/>
            <w:proofErr w:type="gramStart"/>
            <w:r w:rsidRPr="00E12F9F">
              <w:rPr>
                <w:rFonts w:ascii="Times New Roman" w:eastAsia="Times New Roman" w:hAnsi="Times New Roman" w:cs="Times New Roman"/>
                <w:color w:val="000000"/>
                <w:sz w:val="24"/>
                <w:szCs w:val="24"/>
                <w:lang w:eastAsia="ru-RU"/>
              </w:rPr>
              <w:t>конфе-ренция</w:t>
            </w:r>
            <w:proofErr w:type="spellEnd"/>
            <w:proofErr w:type="gramEnd"/>
            <w:r w:rsidRPr="00E12F9F">
              <w:rPr>
                <w:rFonts w:ascii="Times New Roman" w:eastAsia="Times New Roman" w:hAnsi="Times New Roman" w:cs="Times New Roman"/>
                <w:color w:val="000000"/>
                <w:sz w:val="24"/>
                <w:szCs w:val="24"/>
                <w:lang w:eastAsia="ru-RU"/>
              </w:rPr>
              <w:t xml:space="preserve">  «Изучение родного края»</w:t>
            </w:r>
          </w:p>
        </w:tc>
        <w:tc>
          <w:tcPr>
            <w:tcW w:w="1474"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3 РВГ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618"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1</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w:t>
            </w:r>
          </w:p>
        </w:tc>
      </w:tr>
      <w:tr w:rsidR="00E12F9F" w:rsidRPr="00E12F9F" w:rsidTr="00CA71E9">
        <w:trPr>
          <w:trHeight w:val="1935"/>
        </w:trPr>
        <w:tc>
          <w:tcPr>
            <w:tcW w:w="1740"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p>
        </w:tc>
        <w:tc>
          <w:tcPr>
            <w:tcW w:w="1933"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Ибрагимов Адам</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9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Городской экологический конкурс «У меня живёт зверёк»</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Городской экологический конкурс «У меня</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живёт зверёк»</w:t>
            </w:r>
          </w:p>
        </w:tc>
        <w:tc>
          <w:tcPr>
            <w:tcW w:w="1474"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 РВГ</w:t>
            </w:r>
          </w:p>
        </w:tc>
        <w:tc>
          <w:tcPr>
            <w:tcW w:w="1618"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1</w:t>
            </w:r>
          </w:p>
        </w:tc>
      </w:tr>
      <w:tr w:rsidR="00E12F9F" w:rsidRPr="00E12F9F" w:rsidTr="00CA71E9">
        <w:trPr>
          <w:trHeight w:val="1245"/>
        </w:trPr>
        <w:tc>
          <w:tcPr>
            <w:tcW w:w="1740"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p>
        </w:tc>
        <w:tc>
          <w:tcPr>
            <w:tcW w:w="1933"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Поляков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Богдан</w:t>
            </w:r>
          </w:p>
        </w:tc>
        <w:tc>
          <w:tcPr>
            <w:tcW w:w="19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Городской экологический конкурс «У меня</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живёт зверёк»</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474"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 РВГ</w:t>
            </w:r>
          </w:p>
        </w:tc>
        <w:tc>
          <w:tcPr>
            <w:tcW w:w="1618"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1</w:t>
            </w:r>
          </w:p>
        </w:tc>
      </w:tr>
      <w:tr w:rsidR="00E12F9F" w:rsidRPr="00E12F9F" w:rsidTr="00CA71E9">
        <w:trPr>
          <w:trHeight w:val="1425"/>
        </w:trPr>
        <w:tc>
          <w:tcPr>
            <w:tcW w:w="1740"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p>
        </w:tc>
        <w:tc>
          <w:tcPr>
            <w:tcW w:w="1933"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Картоева</w:t>
            </w:r>
            <w:proofErr w:type="spellEnd"/>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t>Элиза</w:t>
            </w:r>
            <w:proofErr w:type="spellEnd"/>
          </w:p>
        </w:tc>
        <w:tc>
          <w:tcPr>
            <w:tcW w:w="19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Городской экологический конкурс «У меня</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живёт зверёк»</w:t>
            </w:r>
          </w:p>
        </w:tc>
        <w:tc>
          <w:tcPr>
            <w:tcW w:w="1474"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 РВГ</w:t>
            </w:r>
          </w:p>
        </w:tc>
        <w:tc>
          <w:tcPr>
            <w:tcW w:w="1618"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2</w:t>
            </w:r>
          </w:p>
        </w:tc>
      </w:tr>
      <w:tr w:rsidR="00E12F9F" w:rsidRPr="00E12F9F" w:rsidTr="00CA71E9">
        <w:trPr>
          <w:trHeight w:val="1044"/>
        </w:trPr>
        <w:tc>
          <w:tcPr>
            <w:tcW w:w="1740"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p>
        </w:tc>
        <w:tc>
          <w:tcPr>
            <w:tcW w:w="1933"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Сурков Денис</w:t>
            </w:r>
          </w:p>
        </w:tc>
        <w:tc>
          <w:tcPr>
            <w:tcW w:w="19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Городской экологический конкурс «У меня</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живёт зверёк»</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474"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 РВГ</w:t>
            </w:r>
          </w:p>
        </w:tc>
        <w:tc>
          <w:tcPr>
            <w:tcW w:w="1618" w:type="dxa"/>
            <w:vAlign w:val="center"/>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2</w:t>
            </w:r>
          </w:p>
        </w:tc>
      </w:tr>
    </w:tbl>
    <w:p w:rsidR="00E12F9F" w:rsidRPr="00E12F9F" w:rsidRDefault="00E12F9F" w:rsidP="00E12F9F">
      <w:pPr>
        <w:shd w:val="clear" w:color="auto" w:fill="FFFFFF"/>
        <w:spacing w:after="0" w:line="240" w:lineRule="auto"/>
        <w:ind w:right="24"/>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w:t>
      </w:r>
    </w:p>
    <w:p w:rsidR="00E12F9F" w:rsidRPr="00E12F9F" w:rsidRDefault="00E12F9F" w:rsidP="00E12F9F">
      <w:pPr>
        <w:shd w:val="clear" w:color="auto" w:fill="FFFFFF"/>
        <w:spacing w:after="0" w:line="240" w:lineRule="auto"/>
        <w:ind w:right="24"/>
        <w:jc w:val="both"/>
        <w:rPr>
          <w:rFonts w:ascii="Times New Roman" w:eastAsia="Times New Roman" w:hAnsi="Times New Roman" w:cs="Times New Roman"/>
          <w:color w:val="000000"/>
          <w:sz w:val="24"/>
          <w:szCs w:val="24"/>
          <w:lang w:eastAsia="ru-RU"/>
        </w:rPr>
      </w:pPr>
    </w:p>
    <w:p w:rsidR="00E12F9F" w:rsidRPr="00E12F9F" w:rsidRDefault="00E12F9F" w:rsidP="00E12F9F">
      <w:pPr>
        <w:shd w:val="clear" w:color="auto" w:fill="FFFFFF"/>
        <w:spacing w:after="0" w:line="240" w:lineRule="auto"/>
        <w:ind w:right="24"/>
        <w:jc w:val="both"/>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color w:val="000000"/>
          <w:sz w:val="24"/>
          <w:szCs w:val="24"/>
          <w:lang w:eastAsia="ru-RU"/>
        </w:rPr>
        <w:t>В основной школе обучается 549 учащихся. В 5-х 5классах-144, в 6-х классах -105, в 7-х классах – 95, в 8-х классах 107, в 9-х классах-98.</w:t>
      </w:r>
    </w:p>
    <w:p w:rsidR="00E12F9F" w:rsidRPr="00E12F9F" w:rsidRDefault="00E12F9F" w:rsidP="00E12F9F">
      <w:pPr>
        <w:spacing w:after="0" w:line="240" w:lineRule="auto"/>
        <w:ind w:firstLine="720"/>
        <w:jc w:val="center"/>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b/>
          <w:sz w:val="24"/>
          <w:szCs w:val="24"/>
          <w:lang w:eastAsia="ru-RU"/>
        </w:rPr>
        <w:t>Успешность обучения учащихся на 2-ой ступени.</w:t>
      </w:r>
    </w:p>
    <w:p w:rsidR="00E12F9F" w:rsidRPr="00E12F9F" w:rsidRDefault="00E12F9F" w:rsidP="00E12F9F">
      <w:pPr>
        <w:spacing w:after="0" w:line="240" w:lineRule="auto"/>
        <w:ind w:firstLine="720"/>
        <w:jc w:val="both"/>
        <w:rPr>
          <w:rFonts w:ascii="Times New Roman" w:eastAsia="Times New Roman" w:hAnsi="Times New Roman" w:cs="Times New Roman"/>
          <w:color w:val="000000"/>
          <w:sz w:val="24"/>
          <w:szCs w:val="24"/>
          <w:lang w:eastAsia="ru-RU"/>
        </w:rPr>
      </w:pP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6"/>
        <w:gridCol w:w="1145"/>
        <w:gridCol w:w="1081"/>
        <w:gridCol w:w="1081"/>
        <w:gridCol w:w="1082"/>
        <w:gridCol w:w="1081"/>
        <w:gridCol w:w="1133"/>
        <w:gridCol w:w="1179"/>
        <w:gridCol w:w="992"/>
      </w:tblGrid>
      <w:tr w:rsidR="00E12F9F" w:rsidRPr="00E12F9F" w:rsidTr="00CA71E9">
        <w:trPr>
          <w:cantSplit/>
          <w:trHeight w:val="448"/>
        </w:trPr>
        <w:tc>
          <w:tcPr>
            <w:tcW w:w="1306" w:type="dxa"/>
            <w:vMerge w:val="restart"/>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Учебный </w:t>
            </w:r>
            <w:r w:rsidRPr="00E12F9F">
              <w:rPr>
                <w:rFonts w:ascii="Times New Roman" w:eastAsia="Times New Roman" w:hAnsi="Times New Roman" w:cs="Times New Roman"/>
                <w:color w:val="000000"/>
                <w:sz w:val="24"/>
                <w:szCs w:val="24"/>
                <w:lang w:eastAsia="ru-RU"/>
              </w:rPr>
              <w:lastRenderedPageBreak/>
              <w:t>год</w:t>
            </w:r>
          </w:p>
        </w:tc>
        <w:tc>
          <w:tcPr>
            <w:tcW w:w="4389" w:type="dxa"/>
            <w:gridSpan w:val="4"/>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lastRenderedPageBreak/>
              <w:t>Успеваемость</w:t>
            </w:r>
          </w:p>
        </w:tc>
        <w:tc>
          <w:tcPr>
            <w:tcW w:w="4385" w:type="dxa"/>
            <w:gridSpan w:val="4"/>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Успешность (</w:t>
            </w:r>
            <w:proofErr w:type="spellStart"/>
            <w:r w:rsidRPr="00E12F9F">
              <w:rPr>
                <w:rFonts w:ascii="Times New Roman" w:eastAsia="Times New Roman" w:hAnsi="Times New Roman" w:cs="Times New Roman"/>
                <w:color w:val="000000"/>
                <w:sz w:val="24"/>
                <w:szCs w:val="24"/>
                <w:lang w:eastAsia="ru-RU"/>
              </w:rPr>
              <w:t>кач</w:t>
            </w:r>
            <w:proofErr w:type="spellEnd"/>
            <w:r w:rsidRPr="00E12F9F">
              <w:rPr>
                <w:rFonts w:ascii="Times New Roman" w:eastAsia="Times New Roman" w:hAnsi="Times New Roman" w:cs="Times New Roman"/>
                <w:color w:val="000000"/>
                <w:sz w:val="24"/>
                <w:szCs w:val="24"/>
                <w:lang w:eastAsia="ru-RU"/>
              </w:rPr>
              <w:t>-во)</w:t>
            </w:r>
          </w:p>
        </w:tc>
      </w:tr>
      <w:tr w:rsidR="00E12F9F" w:rsidRPr="00E12F9F" w:rsidTr="00CA71E9">
        <w:trPr>
          <w:cantSplit/>
          <w:trHeight w:val="357"/>
        </w:trPr>
        <w:tc>
          <w:tcPr>
            <w:tcW w:w="1306"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1145"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5 </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классы</w:t>
            </w:r>
          </w:p>
        </w:tc>
        <w:tc>
          <w:tcPr>
            <w:tcW w:w="108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 классы</w:t>
            </w:r>
          </w:p>
        </w:tc>
        <w:tc>
          <w:tcPr>
            <w:tcW w:w="108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 классы</w:t>
            </w:r>
          </w:p>
        </w:tc>
        <w:tc>
          <w:tcPr>
            <w:tcW w:w="1082"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8 классы</w:t>
            </w:r>
          </w:p>
        </w:tc>
        <w:tc>
          <w:tcPr>
            <w:tcW w:w="108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 классы</w:t>
            </w:r>
          </w:p>
        </w:tc>
        <w:tc>
          <w:tcPr>
            <w:tcW w:w="113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6 </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классы</w:t>
            </w:r>
          </w:p>
        </w:tc>
        <w:tc>
          <w:tcPr>
            <w:tcW w:w="1179"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7 </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классы</w:t>
            </w:r>
          </w:p>
        </w:tc>
        <w:tc>
          <w:tcPr>
            <w:tcW w:w="992"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8 </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классы</w:t>
            </w:r>
          </w:p>
        </w:tc>
      </w:tr>
      <w:tr w:rsidR="00E12F9F" w:rsidRPr="00E12F9F" w:rsidTr="00CA71E9">
        <w:trPr>
          <w:cantSplit/>
          <w:trHeight w:val="441"/>
        </w:trPr>
        <w:tc>
          <w:tcPr>
            <w:tcW w:w="1306"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lastRenderedPageBreak/>
              <w:t>2008-2009</w:t>
            </w:r>
          </w:p>
        </w:tc>
        <w:tc>
          <w:tcPr>
            <w:tcW w:w="1145"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color w:val="000000"/>
                <w:sz w:val="24"/>
                <w:szCs w:val="24"/>
                <w:lang w:eastAsia="ru-RU"/>
              </w:rPr>
              <w:t>100%</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color w:val="000000"/>
                <w:sz w:val="24"/>
                <w:szCs w:val="24"/>
                <w:lang w:eastAsia="ru-RU"/>
              </w:rPr>
              <w:t>100%</w:t>
            </w:r>
          </w:p>
        </w:tc>
        <w:tc>
          <w:tcPr>
            <w:tcW w:w="1082" w:type="dxa"/>
          </w:tcPr>
          <w:p w:rsidR="00E12F9F" w:rsidRPr="00E12F9F" w:rsidRDefault="00E12F9F" w:rsidP="00E12F9F">
            <w:pPr>
              <w:spacing w:after="0" w:line="240" w:lineRule="auto"/>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color w:val="000000"/>
                <w:sz w:val="24"/>
                <w:szCs w:val="24"/>
                <w:lang w:eastAsia="ru-RU"/>
              </w:rPr>
              <w:t>100%</w:t>
            </w:r>
          </w:p>
        </w:tc>
        <w:tc>
          <w:tcPr>
            <w:tcW w:w="108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58%</w:t>
            </w:r>
          </w:p>
        </w:tc>
        <w:tc>
          <w:tcPr>
            <w:tcW w:w="113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38%</w:t>
            </w:r>
          </w:p>
        </w:tc>
        <w:tc>
          <w:tcPr>
            <w:tcW w:w="117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32%</w:t>
            </w:r>
          </w:p>
        </w:tc>
        <w:tc>
          <w:tcPr>
            <w:tcW w:w="992"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31%</w:t>
            </w:r>
          </w:p>
        </w:tc>
      </w:tr>
      <w:tr w:rsidR="00E12F9F" w:rsidRPr="00E12F9F" w:rsidTr="00CA71E9">
        <w:trPr>
          <w:cantSplit/>
          <w:trHeight w:val="441"/>
        </w:trPr>
        <w:tc>
          <w:tcPr>
            <w:tcW w:w="1306"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2009-2010</w:t>
            </w:r>
          </w:p>
        </w:tc>
        <w:tc>
          <w:tcPr>
            <w:tcW w:w="1145"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color w:val="000000"/>
                <w:sz w:val="24"/>
                <w:szCs w:val="24"/>
                <w:lang w:eastAsia="ru-RU"/>
              </w:rPr>
              <w:t>100%</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color w:val="000000"/>
                <w:sz w:val="24"/>
                <w:szCs w:val="24"/>
                <w:lang w:eastAsia="ru-RU"/>
              </w:rPr>
              <w:t>100%</w:t>
            </w:r>
          </w:p>
        </w:tc>
        <w:tc>
          <w:tcPr>
            <w:tcW w:w="1082" w:type="dxa"/>
          </w:tcPr>
          <w:p w:rsidR="00E12F9F" w:rsidRPr="00E12F9F" w:rsidRDefault="00E12F9F" w:rsidP="00E12F9F">
            <w:pPr>
              <w:spacing w:after="0" w:line="240" w:lineRule="auto"/>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color w:val="000000"/>
                <w:sz w:val="24"/>
                <w:szCs w:val="24"/>
                <w:lang w:eastAsia="ru-RU"/>
              </w:rPr>
              <w:t>100%</w:t>
            </w:r>
          </w:p>
        </w:tc>
        <w:tc>
          <w:tcPr>
            <w:tcW w:w="108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58%</w:t>
            </w:r>
          </w:p>
        </w:tc>
        <w:tc>
          <w:tcPr>
            <w:tcW w:w="113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53%</w:t>
            </w:r>
          </w:p>
        </w:tc>
        <w:tc>
          <w:tcPr>
            <w:tcW w:w="117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35%</w:t>
            </w:r>
          </w:p>
        </w:tc>
        <w:tc>
          <w:tcPr>
            <w:tcW w:w="992"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43%</w:t>
            </w:r>
          </w:p>
        </w:tc>
      </w:tr>
      <w:tr w:rsidR="00E12F9F" w:rsidRPr="00E12F9F" w:rsidTr="00CA71E9">
        <w:trPr>
          <w:cantSplit/>
          <w:trHeight w:val="441"/>
        </w:trPr>
        <w:tc>
          <w:tcPr>
            <w:tcW w:w="1306"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2010-2011</w:t>
            </w:r>
          </w:p>
        </w:tc>
        <w:tc>
          <w:tcPr>
            <w:tcW w:w="1145"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98,9</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82"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8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51%</w:t>
            </w:r>
          </w:p>
        </w:tc>
        <w:tc>
          <w:tcPr>
            <w:tcW w:w="113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56%</w:t>
            </w:r>
          </w:p>
        </w:tc>
        <w:tc>
          <w:tcPr>
            <w:tcW w:w="117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50%</w:t>
            </w:r>
          </w:p>
        </w:tc>
        <w:tc>
          <w:tcPr>
            <w:tcW w:w="992"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39%</w:t>
            </w:r>
          </w:p>
        </w:tc>
      </w:tr>
      <w:tr w:rsidR="00E12F9F" w:rsidRPr="00E12F9F" w:rsidTr="00CA71E9">
        <w:trPr>
          <w:cantSplit/>
          <w:trHeight w:val="441"/>
        </w:trPr>
        <w:tc>
          <w:tcPr>
            <w:tcW w:w="1306"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2011-2012</w:t>
            </w:r>
          </w:p>
        </w:tc>
        <w:tc>
          <w:tcPr>
            <w:tcW w:w="1145"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color w:val="000000"/>
                <w:sz w:val="24"/>
                <w:szCs w:val="24"/>
                <w:lang w:eastAsia="ru-RU"/>
              </w:rPr>
              <w:t>100%</w:t>
            </w:r>
          </w:p>
        </w:tc>
        <w:tc>
          <w:tcPr>
            <w:tcW w:w="1082" w:type="dxa"/>
          </w:tcPr>
          <w:p w:rsidR="00E12F9F" w:rsidRPr="00E12F9F" w:rsidRDefault="00E12F9F" w:rsidP="00E12F9F">
            <w:pPr>
              <w:spacing w:after="0" w:line="240" w:lineRule="auto"/>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color w:val="000000"/>
                <w:sz w:val="24"/>
                <w:szCs w:val="24"/>
                <w:lang w:eastAsia="ru-RU"/>
              </w:rPr>
              <w:t>100%</w:t>
            </w:r>
          </w:p>
        </w:tc>
        <w:tc>
          <w:tcPr>
            <w:tcW w:w="108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59%</w:t>
            </w:r>
          </w:p>
        </w:tc>
        <w:tc>
          <w:tcPr>
            <w:tcW w:w="113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49%</w:t>
            </w:r>
          </w:p>
        </w:tc>
        <w:tc>
          <w:tcPr>
            <w:tcW w:w="117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51%</w:t>
            </w:r>
          </w:p>
        </w:tc>
        <w:tc>
          <w:tcPr>
            <w:tcW w:w="992"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51%</w:t>
            </w:r>
          </w:p>
        </w:tc>
      </w:tr>
      <w:tr w:rsidR="00E12F9F" w:rsidRPr="00E12F9F" w:rsidTr="00CA71E9">
        <w:trPr>
          <w:cantSplit/>
          <w:trHeight w:val="459"/>
        </w:trPr>
        <w:tc>
          <w:tcPr>
            <w:tcW w:w="1306"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2012-2013</w:t>
            </w:r>
          </w:p>
        </w:tc>
        <w:tc>
          <w:tcPr>
            <w:tcW w:w="1145"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82"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8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64%</w:t>
            </w:r>
          </w:p>
        </w:tc>
        <w:tc>
          <w:tcPr>
            <w:tcW w:w="113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61%</w:t>
            </w:r>
          </w:p>
        </w:tc>
        <w:tc>
          <w:tcPr>
            <w:tcW w:w="117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47%</w:t>
            </w:r>
          </w:p>
        </w:tc>
        <w:tc>
          <w:tcPr>
            <w:tcW w:w="992"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47%</w:t>
            </w:r>
          </w:p>
        </w:tc>
      </w:tr>
      <w:tr w:rsidR="00E12F9F" w:rsidRPr="00E12F9F" w:rsidTr="00CA71E9">
        <w:trPr>
          <w:cantSplit/>
          <w:trHeight w:val="441"/>
        </w:trPr>
        <w:tc>
          <w:tcPr>
            <w:tcW w:w="1306" w:type="dxa"/>
            <w:vAlign w:val="center"/>
          </w:tcPr>
          <w:p w:rsidR="00E12F9F" w:rsidRPr="00E12F9F" w:rsidRDefault="00E12F9F" w:rsidP="00E12F9F">
            <w:pPr>
              <w:spacing w:after="0" w:line="240" w:lineRule="auto"/>
              <w:ind w:left="360"/>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1-полуголие 2013-2014года</w:t>
            </w:r>
          </w:p>
        </w:tc>
        <w:tc>
          <w:tcPr>
            <w:tcW w:w="1145"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8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8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082"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92%</w:t>
            </w:r>
          </w:p>
        </w:tc>
        <w:tc>
          <w:tcPr>
            <w:tcW w:w="108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54,2%</w:t>
            </w:r>
          </w:p>
        </w:tc>
        <w:tc>
          <w:tcPr>
            <w:tcW w:w="113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43%</w:t>
            </w:r>
          </w:p>
        </w:tc>
        <w:tc>
          <w:tcPr>
            <w:tcW w:w="117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30%</w:t>
            </w:r>
          </w:p>
        </w:tc>
        <w:tc>
          <w:tcPr>
            <w:tcW w:w="992"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37,4%</w:t>
            </w:r>
          </w:p>
        </w:tc>
      </w:tr>
    </w:tbl>
    <w:p w:rsidR="00E12F9F" w:rsidRPr="00E12F9F" w:rsidRDefault="00E12F9F" w:rsidP="00E12F9F">
      <w:pPr>
        <w:spacing w:after="0" w:line="240" w:lineRule="auto"/>
        <w:ind w:left="360"/>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ind w:firstLine="72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Сравнивая успеваемость учащихся за 5 лет можно отметить стабильную положительную динамику в параллелях 5 и 6 классов, отсева и учащиеся оставленных на повторный курс обучения нет.  Наблюдается стабильность качества в параллели 7-8 классов.    </w:t>
      </w:r>
    </w:p>
    <w:p w:rsidR="00E12F9F" w:rsidRPr="00E12F9F" w:rsidRDefault="00E12F9F" w:rsidP="00E12F9F">
      <w:pPr>
        <w:spacing w:after="0" w:line="240" w:lineRule="auto"/>
        <w:ind w:firstLine="72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В течение учебного года проводился мониторинг реализации государственного стандарта  образования по всем предметам в 5-8 классах.</w:t>
      </w:r>
    </w:p>
    <w:p w:rsidR="00E12F9F" w:rsidRPr="00E12F9F" w:rsidRDefault="00E12F9F" w:rsidP="00E12F9F">
      <w:pPr>
        <w:spacing w:after="0" w:line="240" w:lineRule="auto"/>
        <w:ind w:firstLine="720"/>
        <w:jc w:val="both"/>
        <w:rPr>
          <w:rFonts w:ascii="Times New Roman" w:eastAsia="Times New Roman" w:hAnsi="Times New Roman" w:cs="Times New Roman"/>
          <w:b/>
          <w:color w:val="000000"/>
          <w:sz w:val="24"/>
          <w:szCs w:val="24"/>
          <w:lang w:eastAsia="ru-RU"/>
        </w:rPr>
      </w:pPr>
    </w:p>
    <w:p w:rsidR="00E12F9F" w:rsidRPr="00E12F9F" w:rsidRDefault="00E12F9F" w:rsidP="00E12F9F">
      <w:pPr>
        <w:spacing w:after="0" w:line="240" w:lineRule="auto"/>
        <w:ind w:left="360"/>
        <w:jc w:val="center"/>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 xml:space="preserve">Сравнительные данные итоговой аттестации </w:t>
      </w:r>
    </w:p>
    <w:p w:rsidR="00E12F9F" w:rsidRPr="00E12F9F" w:rsidRDefault="00E12F9F" w:rsidP="00E12F9F">
      <w:pPr>
        <w:spacing w:after="0" w:line="240" w:lineRule="auto"/>
        <w:ind w:left="360"/>
        <w:jc w:val="center"/>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учащихся 9-х классов за 3 года</w:t>
      </w:r>
    </w:p>
    <w:p w:rsidR="00E12F9F" w:rsidRPr="00E12F9F" w:rsidRDefault="00E12F9F" w:rsidP="00E12F9F">
      <w:pPr>
        <w:spacing w:after="0" w:line="240" w:lineRule="auto"/>
        <w:ind w:left="360"/>
        <w:jc w:val="center"/>
        <w:rPr>
          <w:rFonts w:ascii="Times New Roman" w:eastAsia="Times New Roman" w:hAnsi="Times New Roman" w:cs="Times New Roman"/>
          <w:b/>
          <w:bCs/>
          <w:color w:val="000000"/>
          <w:sz w:val="24"/>
          <w:szCs w:val="24"/>
          <w:lang w:eastAsia="ru-RU"/>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0"/>
        <w:gridCol w:w="992"/>
        <w:gridCol w:w="992"/>
        <w:gridCol w:w="1134"/>
        <w:gridCol w:w="851"/>
        <w:gridCol w:w="1134"/>
        <w:gridCol w:w="850"/>
        <w:gridCol w:w="851"/>
        <w:gridCol w:w="850"/>
      </w:tblGrid>
      <w:tr w:rsidR="00E12F9F" w:rsidRPr="00E12F9F" w:rsidTr="00CA71E9">
        <w:trPr>
          <w:cantSplit/>
          <w:trHeight w:val="567"/>
        </w:trPr>
        <w:tc>
          <w:tcPr>
            <w:tcW w:w="1560" w:type="dxa"/>
            <w:vMerge w:val="restart"/>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Предмет </w:t>
            </w:r>
          </w:p>
        </w:tc>
        <w:tc>
          <w:tcPr>
            <w:tcW w:w="1984" w:type="dxa"/>
            <w:gridSpan w:val="2"/>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2009-2010 </w:t>
            </w:r>
          </w:p>
        </w:tc>
        <w:tc>
          <w:tcPr>
            <w:tcW w:w="1985" w:type="dxa"/>
            <w:gridSpan w:val="2"/>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2010-2011</w:t>
            </w:r>
          </w:p>
        </w:tc>
        <w:tc>
          <w:tcPr>
            <w:tcW w:w="1984" w:type="dxa"/>
            <w:gridSpan w:val="2"/>
            <w:vAlign w:val="center"/>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2011-2012</w:t>
            </w:r>
          </w:p>
        </w:tc>
        <w:tc>
          <w:tcPr>
            <w:tcW w:w="1701" w:type="dxa"/>
            <w:gridSpan w:val="2"/>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2012-2013</w:t>
            </w:r>
          </w:p>
        </w:tc>
      </w:tr>
      <w:tr w:rsidR="00E12F9F" w:rsidRPr="00E12F9F" w:rsidTr="00CA71E9">
        <w:trPr>
          <w:cantSplit/>
          <w:trHeight w:val="400"/>
        </w:trPr>
        <w:tc>
          <w:tcPr>
            <w:tcW w:w="1560" w:type="dxa"/>
            <w:vMerge/>
          </w:tcPr>
          <w:p w:rsidR="00E12F9F" w:rsidRPr="00E12F9F" w:rsidRDefault="00E12F9F" w:rsidP="00E12F9F">
            <w:pPr>
              <w:spacing w:after="0" w:line="240" w:lineRule="auto"/>
              <w:rPr>
                <w:rFonts w:ascii="Times New Roman" w:eastAsia="Times New Roman" w:hAnsi="Times New Roman" w:cs="Times New Roman"/>
                <w:b/>
                <w:bCs/>
                <w:color w:val="000000"/>
                <w:sz w:val="24"/>
                <w:szCs w:val="24"/>
                <w:lang w:eastAsia="ru-RU"/>
              </w:rPr>
            </w:pPr>
          </w:p>
        </w:tc>
        <w:tc>
          <w:tcPr>
            <w:tcW w:w="992"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Усп</w:t>
            </w:r>
            <w:proofErr w:type="spellEnd"/>
            <w:r w:rsidRPr="00E12F9F">
              <w:rPr>
                <w:rFonts w:ascii="Times New Roman" w:eastAsia="Times New Roman" w:hAnsi="Times New Roman" w:cs="Times New Roman"/>
                <w:color w:val="000000"/>
                <w:sz w:val="24"/>
                <w:szCs w:val="24"/>
                <w:lang w:eastAsia="ru-RU"/>
              </w:rPr>
              <w:t>.</w:t>
            </w:r>
          </w:p>
        </w:tc>
        <w:tc>
          <w:tcPr>
            <w:tcW w:w="992"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Кач</w:t>
            </w:r>
            <w:proofErr w:type="spellEnd"/>
            <w:r w:rsidRPr="00E12F9F">
              <w:rPr>
                <w:rFonts w:ascii="Times New Roman" w:eastAsia="Times New Roman" w:hAnsi="Times New Roman" w:cs="Times New Roman"/>
                <w:color w:val="000000"/>
                <w:sz w:val="24"/>
                <w:szCs w:val="24"/>
                <w:lang w:eastAsia="ru-RU"/>
              </w:rPr>
              <w:t>.</w:t>
            </w:r>
          </w:p>
        </w:tc>
        <w:tc>
          <w:tcPr>
            <w:tcW w:w="1134"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Усп</w:t>
            </w:r>
            <w:proofErr w:type="spellEnd"/>
            <w:r w:rsidRPr="00E12F9F">
              <w:rPr>
                <w:rFonts w:ascii="Times New Roman" w:eastAsia="Times New Roman" w:hAnsi="Times New Roman" w:cs="Times New Roman"/>
                <w:color w:val="000000"/>
                <w:sz w:val="24"/>
                <w:szCs w:val="24"/>
                <w:lang w:eastAsia="ru-RU"/>
              </w:rPr>
              <w:t>.</w:t>
            </w:r>
          </w:p>
        </w:tc>
        <w:tc>
          <w:tcPr>
            <w:tcW w:w="85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Кач</w:t>
            </w:r>
            <w:proofErr w:type="spellEnd"/>
            <w:r w:rsidRPr="00E12F9F">
              <w:rPr>
                <w:rFonts w:ascii="Times New Roman" w:eastAsia="Times New Roman" w:hAnsi="Times New Roman" w:cs="Times New Roman"/>
                <w:color w:val="000000"/>
                <w:sz w:val="24"/>
                <w:szCs w:val="24"/>
                <w:lang w:eastAsia="ru-RU"/>
              </w:rPr>
              <w:t>.</w:t>
            </w:r>
          </w:p>
        </w:tc>
        <w:tc>
          <w:tcPr>
            <w:tcW w:w="1134"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Усп</w:t>
            </w:r>
            <w:proofErr w:type="spellEnd"/>
            <w:r w:rsidRPr="00E12F9F">
              <w:rPr>
                <w:rFonts w:ascii="Times New Roman" w:eastAsia="Times New Roman" w:hAnsi="Times New Roman" w:cs="Times New Roman"/>
                <w:color w:val="000000"/>
                <w:sz w:val="24"/>
                <w:szCs w:val="24"/>
                <w:lang w:eastAsia="ru-RU"/>
              </w:rPr>
              <w:t>.</w:t>
            </w:r>
          </w:p>
        </w:tc>
        <w:tc>
          <w:tcPr>
            <w:tcW w:w="85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Кач</w:t>
            </w:r>
            <w:proofErr w:type="spellEnd"/>
            <w:r w:rsidRPr="00E12F9F">
              <w:rPr>
                <w:rFonts w:ascii="Times New Roman" w:eastAsia="Times New Roman" w:hAnsi="Times New Roman" w:cs="Times New Roman"/>
                <w:color w:val="000000"/>
                <w:sz w:val="24"/>
                <w:szCs w:val="24"/>
                <w:lang w:eastAsia="ru-RU"/>
              </w:rPr>
              <w:t>.</w:t>
            </w:r>
          </w:p>
        </w:tc>
        <w:tc>
          <w:tcPr>
            <w:tcW w:w="85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Усп</w:t>
            </w:r>
            <w:proofErr w:type="spellEnd"/>
            <w:r w:rsidRPr="00E12F9F">
              <w:rPr>
                <w:rFonts w:ascii="Times New Roman" w:eastAsia="Times New Roman" w:hAnsi="Times New Roman" w:cs="Times New Roman"/>
                <w:color w:val="000000"/>
                <w:sz w:val="24"/>
                <w:szCs w:val="24"/>
                <w:lang w:eastAsia="ru-RU"/>
              </w:rPr>
              <w:t>.</w:t>
            </w:r>
          </w:p>
        </w:tc>
        <w:tc>
          <w:tcPr>
            <w:tcW w:w="85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Кач</w:t>
            </w:r>
            <w:proofErr w:type="spellEnd"/>
            <w:r w:rsidRPr="00E12F9F">
              <w:rPr>
                <w:rFonts w:ascii="Times New Roman" w:eastAsia="Times New Roman" w:hAnsi="Times New Roman" w:cs="Times New Roman"/>
                <w:color w:val="000000"/>
                <w:sz w:val="24"/>
                <w:szCs w:val="24"/>
                <w:lang w:eastAsia="ru-RU"/>
              </w:rPr>
              <w:t>.</w:t>
            </w:r>
          </w:p>
        </w:tc>
      </w:tr>
      <w:tr w:rsidR="00E12F9F" w:rsidRPr="00E12F9F" w:rsidTr="00CA71E9">
        <w:trPr>
          <w:trHeight w:val="400"/>
        </w:trPr>
        <w:tc>
          <w:tcPr>
            <w:tcW w:w="156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Русский язык</w:t>
            </w:r>
          </w:p>
        </w:tc>
        <w:tc>
          <w:tcPr>
            <w:tcW w:w="992"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992"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62 </w:t>
            </w:r>
          </w:p>
        </w:tc>
        <w:tc>
          <w:tcPr>
            <w:tcW w:w="1134"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100% </w:t>
            </w:r>
          </w:p>
        </w:tc>
        <w:tc>
          <w:tcPr>
            <w:tcW w:w="85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67%</w:t>
            </w:r>
          </w:p>
        </w:tc>
        <w:tc>
          <w:tcPr>
            <w:tcW w:w="1134"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100% </w:t>
            </w:r>
          </w:p>
        </w:tc>
        <w:tc>
          <w:tcPr>
            <w:tcW w:w="85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67%</w:t>
            </w:r>
          </w:p>
        </w:tc>
        <w:tc>
          <w:tcPr>
            <w:tcW w:w="85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85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63%</w:t>
            </w:r>
          </w:p>
        </w:tc>
      </w:tr>
      <w:tr w:rsidR="00E12F9F" w:rsidRPr="00E12F9F" w:rsidTr="00CA71E9">
        <w:trPr>
          <w:trHeight w:val="422"/>
        </w:trPr>
        <w:tc>
          <w:tcPr>
            <w:tcW w:w="156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Казахский язык</w:t>
            </w:r>
          </w:p>
        </w:tc>
        <w:tc>
          <w:tcPr>
            <w:tcW w:w="992"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992"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51</w:t>
            </w:r>
          </w:p>
        </w:tc>
        <w:tc>
          <w:tcPr>
            <w:tcW w:w="1134"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85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60%</w:t>
            </w:r>
          </w:p>
        </w:tc>
        <w:tc>
          <w:tcPr>
            <w:tcW w:w="1134"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85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56,2%</w:t>
            </w:r>
          </w:p>
        </w:tc>
        <w:tc>
          <w:tcPr>
            <w:tcW w:w="85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85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54,5%</w:t>
            </w:r>
          </w:p>
        </w:tc>
      </w:tr>
      <w:tr w:rsidR="00E12F9F" w:rsidRPr="00E12F9F" w:rsidTr="00CA71E9">
        <w:trPr>
          <w:trHeight w:val="422"/>
        </w:trPr>
        <w:tc>
          <w:tcPr>
            <w:tcW w:w="156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Математика</w:t>
            </w:r>
          </w:p>
        </w:tc>
        <w:tc>
          <w:tcPr>
            <w:tcW w:w="992"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992"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47 </w:t>
            </w:r>
          </w:p>
        </w:tc>
        <w:tc>
          <w:tcPr>
            <w:tcW w:w="1134"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85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52%</w:t>
            </w:r>
          </w:p>
        </w:tc>
        <w:tc>
          <w:tcPr>
            <w:tcW w:w="1134"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85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61,2%</w:t>
            </w:r>
          </w:p>
        </w:tc>
        <w:tc>
          <w:tcPr>
            <w:tcW w:w="85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85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47%</w:t>
            </w:r>
          </w:p>
        </w:tc>
      </w:tr>
    </w:tbl>
    <w:p w:rsidR="00E12F9F" w:rsidRPr="00E12F9F" w:rsidRDefault="00E12F9F" w:rsidP="00E12F9F">
      <w:pPr>
        <w:spacing w:after="0" w:line="240" w:lineRule="auto"/>
        <w:ind w:left="360"/>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bCs/>
          <w:color w:val="000000"/>
          <w:sz w:val="24"/>
          <w:szCs w:val="24"/>
          <w:lang w:eastAsia="ru-RU"/>
        </w:rPr>
        <w:t xml:space="preserve">Качество знаний по русскому языку снизилось на 4%, по казахскому языку снизилось на 1,7 % и по математике  снизилось на 14,2% </w:t>
      </w:r>
    </w:p>
    <w:p w:rsidR="00E12F9F" w:rsidRPr="00E12F9F" w:rsidRDefault="00E12F9F" w:rsidP="00E12F9F">
      <w:pPr>
        <w:spacing w:after="0" w:line="240" w:lineRule="auto"/>
        <w:ind w:left="360"/>
        <w:jc w:val="center"/>
        <w:rPr>
          <w:rFonts w:ascii="Times New Roman" w:eastAsia="Times New Roman" w:hAnsi="Times New Roman" w:cs="Times New Roman"/>
          <w:b/>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p>
    <w:p w:rsidR="00E12F9F" w:rsidRPr="00E12F9F" w:rsidRDefault="00E12F9F" w:rsidP="00E12F9F">
      <w:pPr>
        <w:spacing w:after="0" w:line="240" w:lineRule="auto"/>
        <w:ind w:left="360"/>
        <w:jc w:val="center"/>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color w:val="000000"/>
          <w:sz w:val="24"/>
          <w:szCs w:val="24"/>
          <w:lang w:eastAsia="ru-RU"/>
        </w:rPr>
        <w:t>Выбор предметов для итоговой аттестации (2012-2013уч. год)</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1"/>
        <w:gridCol w:w="870"/>
        <w:gridCol w:w="709"/>
        <w:gridCol w:w="709"/>
        <w:gridCol w:w="709"/>
        <w:gridCol w:w="708"/>
        <w:gridCol w:w="851"/>
        <w:gridCol w:w="992"/>
        <w:gridCol w:w="851"/>
        <w:gridCol w:w="850"/>
        <w:gridCol w:w="851"/>
        <w:gridCol w:w="709"/>
      </w:tblGrid>
      <w:tr w:rsidR="00E12F9F" w:rsidRPr="00E12F9F" w:rsidTr="00CA71E9">
        <w:trPr>
          <w:cantSplit/>
          <w:trHeight w:val="380"/>
        </w:trPr>
        <w:tc>
          <w:tcPr>
            <w:tcW w:w="831" w:type="dxa"/>
            <w:vMerge w:val="restart"/>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Класс</w:t>
            </w:r>
          </w:p>
        </w:tc>
        <w:tc>
          <w:tcPr>
            <w:tcW w:w="870" w:type="dxa"/>
            <w:vMerge w:val="restart"/>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Сдавали  экзамен</w:t>
            </w:r>
          </w:p>
        </w:tc>
        <w:tc>
          <w:tcPr>
            <w:tcW w:w="709"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7230" w:type="dxa"/>
            <w:gridSpan w:val="9"/>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Количество учащихся, сдающих экзамен по выбору</w:t>
            </w:r>
          </w:p>
        </w:tc>
      </w:tr>
      <w:tr w:rsidR="00E12F9F" w:rsidRPr="00E12F9F" w:rsidTr="00CA71E9">
        <w:trPr>
          <w:cantSplit/>
          <w:trHeight w:val="622"/>
        </w:trPr>
        <w:tc>
          <w:tcPr>
            <w:tcW w:w="831" w:type="dxa"/>
            <w:vMerge/>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870" w:type="dxa"/>
            <w:vMerge/>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709"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ЧОП</w:t>
            </w:r>
          </w:p>
        </w:tc>
        <w:tc>
          <w:tcPr>
            <w:tcW w:w="709"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proofErr w:type="gramStart"/>
            <w:r w:rsidRPr="00E12F9F">
              <w:rPr>
                <w:rFonts w:ascii="Times New Roman" w:eastAsia="Times New Roman" w:hAnsi="Times New Roman" w:cs="Times New Roman"/>
                <w:color w:val="000000"/>
                <w:sz w:val="24"/>
                <w:szCs w:val="24"/>
                <w:lang w:eastAsia="ru-RU"/>
              </w:rPr>
              <w:t>Биоло-гия</w:t>
            </w:r>
            <w:proofErr w:type="spellEnd"/>
            <w:proofErr w:type="gramEnd"/>
          </w:p>
        </w:tc>
        <w:tc>
          <w:tcPr>
            <w:tcW w:w="709"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Химия</w:t>
            </w:r>
          </w:p>
        </w:tc>
        <w:tc>
          <w:tcPr>
            <w:tcW w:w="708"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Англ.</w:t>
            </w: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язык</w:t>
            </w:r>
          </w:p>
        </w:tc>
        <w:tc>
          <w:tcPr>
            <w:tcW w:w="85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ОИВТ</w:t>
            </w:r>
          </w:p>
        </w:tc>
        <w:tc>
          <w:tcPr>
            <w:tcW w:w="992"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Физика</w:t>
            </w:r>
          </w:p>
        </w:tc>
        <w:tc>
          <w:tcPr>
            <w:tcW w:w="85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Русс</w:t>
            </w:r>
            <w:proofErr w:type="gramStart"/>
            <w:r w:rsidRPr="00E12F9F">
              <w:rPr>
                <w:rFonts w:ascii="Times New Roman" w:eastAsia="Times New Roman" w:hAnsi="Times New Roman" w:cs="Times New Roman"/>
                <w:color w:val="000000"/>
                <w:sz w:val="24"/>
                <w:szCs w:val="24"/>
                <w:lang w:eastAsia="ru-RU"/>
              </w:rPr>
              <w:t>.</w:t>
            </w:r>
            <w:proofErr w:type="gramEnd"/>
            <w:r w:rsidRPr="00E12F9F">
              <w:rPr>
                <w:rFonts w:ascii="Times New Roman" w:eastAsia="Times New Roman" w:hAnsi="Times New Roman" w:cs="Times New Roman"/>
                <w:color w:val="000000"/>
                <w:sz w:val="24"/>
                <w:szCs w:val="24"/>
                <w:lang w:eastAsia="ru-RU"/>
              </w:rPr>
              <w:t xml:space="preserve"> </w:t>
            </w:r>
            <w:proofErr w:type="gramStart"/>
            <w:r w:rsidRPr="00E12F9F">
              <w:rPr>
                <w:rFonts w:ascii="Times New Roman" w:eastAsia="Times New Roman" w:hAnsi="Times New Roman" w:cs="Times New Roman"/>
                <w:color w:val="000000"/>
                <w:sz w:val="24"/>
                <w:szCs w:val="24"/>
                <w:lang w:eastAsia="ru-RU"/>
              </w:rPr>
              <w:t>я</w:t>
            </w:r>
            <w:proofErr w:type="gramEnd"/>
            <w:r w:rsidRPr="00E12F9F">
              <w:rPr>
                <w:rFonts w:ascii="Times New Roman" w:eastAsia="Times New Roman" w:hAnsi="Times New Roman" w:cs="Times New Roman"/>
                <w:color w:val="000000"/>
                <w:sz w:val="24"/>
                <w:szCs w:val="24"/>
                <w:lang w:eastAsia="ru-RU"/>
              </w:rPr>
              <w:t>зык</w:t>
            </w:r>
          </w:p>
        </w:tc>
        <w:tc>
          <w:tcPr>
            <w:tcW w:w="85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Русс</w:t>
            </w:r>
            <w:proofErr w:type="gramStart"/>
            <w:r w:rsidRPr="00E12F9F">
              <w:rPr>
                <w:rFonts w:ascii="Times New Roman" w:eastAsia="Times New Roman" w:hAnsi="Times New Roman" w:cs="Times New Roman"/>
                <w:color w:val="000000"/>
                <w:sz w:val="24"/>
                <w:szCs w:val="24"/>
                <w:lang w:eastAsia="ru-RU"/>
              </w:rPr>
              <w:t>.</w:t>
            </w:r>
            <w:proofErr w:type="gramEnd"/>
            <w:r w:rsidRPr="00E12F9F">
              <w:rPr>
                <w:rFonts w:ascii="Times New Roman" w:eastAsia="Times New Roman" w:hAnsi="Times New Roman" w:cs="Times New Roman"/>
                <w:color w:val="000000"/>
                <w:sz w:val="24"/>
                <w:szCs w:val="24"/>
                <w:lang w:eastAsia="ru-RU"/>
              </w:rPr>
              <w:t xml:space="preserve"> </w:t>
            </w:r>
            <w:proofErr w:type="gramStart"/>
            <w:r w:rsidRPr="00E12F9F">
              <w:rPr>
                <w:rFonts w:ascii="Times New Roman" w:eastAsia="Times New Roman" w:hAnsi="Times New Roman" w:cs="Times New Roman"/>
                <w:color w:val="000000"/>
                <w:sz w:val="24"/>
                <w:szCs w:val="24"/>
                <w:lang w:eastAsia="ru-RU"/>
              </w:rPr>
              <w:t>л</w:t>
            </w:r>
            <w:proofErr w:type="gramEnd"/>
            <w:r w:rsidRPr="00E12F9F">
              <w:rPr>
                <w:rFonts w:ascii="Times New Roman" w:eastAsia="Times New Roman" w:hAnsi="Times New Roman" w:cs="Times New Roman"/>
                <w:color w:val="000000"/>
                <w:sz w:val="24"/>
                <w:szCs w:val="24"/>
                <w:lang w:eastAsia="ru-RU"/>
              </w:rPr>
              <w:t>итература</w:t>
            </w:r>
          </w:p>
        </w:tc>
        <w:tc>
          <w:tcPr>
            <w:tcW w:w="85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История </w:t>
            </w:r>
          </w:p>
        </w:tc>
        <w:tc>
          <w:tcPr>
            <w:tcW w:w="709"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proofErr w:type="gramStart"/>
            <w:r w:rsidRPr="00E12F9F">
              <w:rPr>
                <w:rFonts w:ascii="Times New Roman" w:eastAsia="Times New Roman" w:hAnsi="Times New Roman" w:cs="Times New Roman"/>
                <w:color w:val="000000"/>
                <w:sz w:val="24"/>
                <w:szCs w:val="24"/>
                <w:lang w:eastAsia="ru-RU"/>
              </w:rPr>
              <w:t>Геогра-фия</w:t>
            </w:r>
            <w:proofErr w:type="spellEnd"/>
            <w:proofErr w:type="gramEnd"/>
          </w:p>
        </w:tc>
      </w:tr>
      <w:tr w:rsidR="00E12F9F" w:rsidRPr="00E12F9F" w:rsidTr="00CA71E9">
        <w:trPr>
          <w:trHeight w:val="375"/>
        </w:trPr>
        <w:tc>
          <w:tcPr>
            <w:tcW w:w="83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9-Б</w:t>
            </w:r>
          </w:p>
        </w:tc>
        <w:tc>
          <w:tcPr>
            <w:tcW w:w="870"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23</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18</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70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992"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5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r>
      <w:tr w:rsidR="00E12F9F" w:rsidRPr="00E12F9F" w:rsidTr="00CA71E9">
        <w:trPr>
          <w:trHeight w:val="375"/>
        </w:trPr>
        <w:tc>
          <w:tcPr>
            <w:tcW w:w="83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9-В</w:t>
            </w:r>
          </w:p>
        </w:tc>
        <w:tc>
          <w:tcPr>
            <w:tcW w:w="870"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17</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70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992"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5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r>
      <w:tr w:rsidR="00E12F9F" w:rsidRPr="00E12F9F" w:rsidTr="00CA71E9">
        <w:trPr>
          <w:trHeight w:val="375"/>
        </w:trPr>
        <w:tc>
          <w:tcPr>
            <w:tcW w:w="83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9-Г</w:t>
            </w:r>
          </w:p>
        </w:tc>
        <w:tc>
          <w:tcPr>
            <w:tcW w:w="870"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25</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70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992"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19</w:t>
            </w: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5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r>
      <w:tr w:rsidR="00E12F9F" w:rsidRPr="00E12F9F" w:rsidTr="00CA71E9">
        <w:trPr>
          <w:trHeight w:val="394"/>
        </w:trPr>
        <w:tc>
          <w:tcPr>
            <w:tcW w:w="83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9-Д</w:t>
            </w:r>
          </w:p>
        </w:tc>
        <w:tc>
          <w:tcPr>
            <w:tcW w:w="870"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25</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8</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70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992"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5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w:t>
            </w:r>
          </w:p>
        </w:tc>
      </w:tr>
      <w:tr w:rsidR="00E12F9F" w:rsidRPr="00E12F9F" w:rsidTr="00CA71E9">
        <w:trPr>
          <w:trHeight w:val="431"/>
        </w:trPr>
        <w:tc>
          <w:tcPr>
            <w:tcW w:w="83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lastRenderedPageBreak/>
              <w:t>9 РВГ</w:t>
            </w:r>
          </w:p>
        </w:tc>
        <w:tc>
          <w:tcPr>
            <w:tcW w:w="870"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708"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992"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850"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r>
      <w:tr w:rsidR="00E12F9F" w:rsidRPr="00E12F9F" w:rsidTr="00CA71E9">
        <w:trPr>
          <w:trHeight w:val="431"/>
        </w:trPr>
        <w:tc>
          <w:tcPr>
            <w:tcW w:w="83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Итого</w:t>
            </w:r>
          </w:p>
        </w:tc>
        <w:tc>
          <w:tcPr>
            <w:tcW w:w="870"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97</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33</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23</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4</w:t>
            </w:r>
          </w:p>
        </w:tc>
        <w:tc>
          <w:tcPr>
            <w:tcW w:w="708"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w:t>
            </w: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w:t>
            </w:r>
          </w:p>
        </w:tc>
        <w:tc>
          <w:tcPr>
            <w:tcW w:w="992"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22</w:t>
            </w: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2</w:t>
            </w:r>
          </w:p>
        </w:tc>
        <w:tc>
          <w:tcPr>
            <w:tcW w:w="850"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w:t>
            </w:r>
          </w:p>
        </w:tc>
        <w:tc>
          <w:tcPr>
            <w:tcW w:w="851"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w:t>
            </w:r>
          </w:p>
        </w:tc>
        <w:tc>
          <w:tcPr>
            <w:tcW w:w="709" w:type="dxa"/>
            <w:vAlign w:val="center"/>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11</w:t>
            </w:r>
          </w:p>
        </w:tc>
      </w:tr>
      <w:tr w:rsidR="00E12F9F" w:rsidRPr="00E12F9F" w:rsidTr="00CA71E9">
        <w:trPr>
          <w:trHeight w:val="431"/>
        </w:trPr>
        <w:tc>
          <w:tcPr>
            <w:tcW w:w="83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t>кач</w:t>
            </w:r>
            <w:proofErr w:type="spellEnd"/>
          </w:p>
        </w:tc>
        <w:tc>
          <w:tcPr>
            <w:tcW w:w="870" w:type="dxa"/>
            <w:vAlign w:val="center"/>
          </w:tcPr>
          <w:p w:rsidR="00E12F9F" w:rsidRPr="00E12F9F" w:rsidRDefault="00E12F9F" w:rsidP="00E12F9F">
            <w:pPr>
              <w:spacing w:after="0" w:line="36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74%</w:t>
            </w:r>
          </w:p>
        </w:tc>
        <w:tc>
          <w:tcPr>
            <w:tcW w:w="709" w:type="dxa"/>
            <w:vAlign w:val="center"/>
          </w:tcPr>
          <w:p w:rsidR="00E12F9F" w:rsidRPr="00E12F9F" w:rsidRDefault="00E12F9F" w:rsidP="00E12F9F">
            <w:pPr>
              <w:spacing w:after="0" w:line="36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73%</w:t>
            </w:r>
          </w:p>
        </w:tc>
        <w:tc>
          <w:tcPr>
            <w:tcW w:w="709" w:type="dxa"/>
            <w:vAlign w:val="center"/>
          </w:tcPr>
          <w:p w:rsidR="00E12F9F" w:rsidRPr="00E12F9F" w:rsidRDefault="00E12F9F" w:rsidP="00E12F9F">
            <w:pPr>
              <w:spacing w:after="0" w:line="36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52%</w:t>
            </w:r>
          </w:p>
        </w:tc>
        <w:tc>
          <w:tcPr>
            <w:tcW w:w="709" w:type="dxa"/>
            <w:vAlign w:val="center"/>
          </w:tcPr>
          <w:p w:rsidR="00E12F9F" w:rsidRPr="00E12F9F" w:rsidRDefault="00E12F9F" w:rsidP="00E12F9F">
            <w:pPr>
              <w:spacing w:after="0" w:line="36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75%</w:t>
            </w:r>
          </w:p>
        </w:tc>
        <w:tc>
          <w:tcPr>
            <w:tcW w:w="708" w:type="dxa"/>
            <w:vAlign w:val="center"/>
          </w:tcPr>
          <w:p w:rsidR="00E12F9F" w:rsidRPr="00E12F9F" w:rsidRDefault="00E12F9F" w:rsidP="00E12F9F">
            <w:pPr>
              <w:spacing w:after="0" w:line="36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w:t>
            </w:r>
          </w:p>
        </w:tc>
        <w:tc>
          <w:tcPr>
            <w:tcW w:w="851" w:type="dxa"/>
            <w:vAlign w:val="center"/>
          </w:tcPr>
          <w:p w:rsidR="00E12F9F" w:rsidRPr="00E12F9F" w:rsidRDefault="00E12F9F" w:rsidP="00E12F9F">
            <w:pPr>
              <w:spacing w:after="0" w:line="36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w:t>
            </w:r>
          </w:p>
        </w:tc>
        <w:tc>
          <w:tcPr>
            <w:tcW w:w="992" w:type="dxa"/>
            <w:vAlign w:val="center"/>
          </w:tcPr>
          <w:p w:rsidR="00E12F9F" w:rsidRPr="00E12F9F" w:rsidRDefault="00E12F9F" w:rsidP="00E12F9F">
            <w:pPr>
              <w:spacing w:after="0" w:line="36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100%</w:t>
            </w:r>
          </w:p>
        </w:tc>
        <w:tc>
          <w:tcPr>
            <w:tcW w:w="851" w:type="dxa"/>
            <w:vAlign w:val="center"/>
          </w:tcPr>
          <w:p w:rsidR="00E12F9F" w:rsidRPr="00E12F9F" w:rsidRDefault="00E12F9F" w:rsidP="00E12F9F">
            <w:pPr>
              <w:spacing w:after="0" w:line="36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100%</w:t>
            </w:r>
          </w:p>
        </w:tc>
        <w:tc>
          <w:tcPr>
            <w:tcW w:w="850" w:type="dxa"/>
          </w:tcPr>
          <w:p w:rsidR="00E12F9F" w:rsidRPr="00E12F9F" w:rsidRDefault="00E12F9F" w:rsidP="00E12F9F">
            <w:pPr>
              <w:spacing w:after="0" w:line="36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100%</w:t>
            </w:r>
          </w:p>
        </w:tc>
        <w:tc>
          <w:tcPr>
            <w:tcW w:w="851" w:type="dxa"/>
            <w:vAlign w:val="center"/>
          </w:tcPr>
          <w:p w:rsidR="00E12F9F" w:rsidRPr="00E12F9F" w:rsidRDefault="00E12F9F" w:rsidP="00E12F9F">
            <w:pPr>
              <w:spacing w:after="0" w:line="36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100%</w:t>
            </w:r>
          </w:p>
        </w:tc>
        <w:tc>
          <w:tcPr>
            <w:tcW w:w="709" w:type="dxa"/>
            <w:vAlign w:val="center"/>
          </w:tcPr>
          <w:p w:rsidR="00E12F9F" w:rsidRPr="00E12F9F" w:rsidRDefault="00E12F9F" w:rsidP="00E12F9F">
            <w:pPr>
              <w:spacing w:after="0" w:line="36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64%</w:t>
            </w:r>
          </w:p>
        </w:tc>
      </w:tr>
    </w:tbl>
    <w:p w:rsidR="00E12F9F" w:rsidRPr="00E12F9F" w:rsidRDefault="00E12F9F" w:rsidP="00E12F9F">
      <w:pPr>
        <w:spacing w:after="0" w:line="240" w:lineRule="auto"/>
        <w:ind w:left="360"/>
        <w:rPr>
          <w:rFonts w:ascii="Times New Roman" w:eastAsia="Times New Roman" w:hAnsi="Times New Roman" w:cs="Times New Roman"/>
          <w:b/>
          <w:bCs/>
          <w:color w:val="000000"/>
          <w:sz w:val="24"/>
          <w:szCs w:val="24"/>
          <w:lang w:eastAsia="ru-RU"/>
        </w:rPr>
      </w:pPr>
    </w:p>
    <w:p w:rsidR="00E12F9F" w:rsidRPr="00E12F9F" w:rsidRDefault="00E12F9F" w:rsidP="00E12F9F">
      <w:pPr>
        <w:spacing w:after="0" w:line="240" w:lineRule="auto"/>
        <w:ind w:firstLine="72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Как видно из приведенной таблицы спектр предметов по выбору достаточно широкий.</w:t>
      </w:r>
    </w:p>
    <w:p w:rsidR="00E12F9F" w:rsidRPr="00E12F9F" w:rsidRDefault="00E12F9F" w:rsidP="00E12F9F">
      <w:pPr>
        <w:spacing w:after="0" w:line="240" w:lineRule="auto"/>
        <w:ind w:firstLine="72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Средний процент качества знаний по предметам выбора составил 74%. Со 100% качеством знаний сдали предметы:  русский язык, русская литература, физика, история РК   </w:t>
      </w:r>
    </w:p>
    <w:p w:rsidR="00E12F9F" w:rsidRPr="00E12F9F" w:rsidRDefault="00E12F9F" w:rsidP="00E12F9F">
      <w:pPr>
        <w:spacing w:after="0" w:line="240" w:lineRule="auto"/>
        <w:ind w:firstLine="72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Все 7 учащихся РВГ сдали все предметы по выбору на «отлично» и «хорошо», что составило 100% качество знаний.</w:t>
      </w:r>
    </w:p>
    <w:p w:rsidR="00E12F9F" w:rsidRPr="00E12F9F" w:rsidRDefault="00E12F9F" w:rsidP="00E12F9F">
      <w:pPr>
        <w:spacing w:after="0" w:line="240" w:lineRule="auto"/>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Классы в основном выбрали предметы:  ЧОП - 33 ученика (34%), биология -23 </w:t>
      </w:r>
      <w:proofErr w:type="spellStart"/>
      <w:r w:rsidRPr="00E12F9F">
        <w:rPr>
          <w:rFonts w:ascii="Times New Roman" w:eastAsia="Times New Roman" w:hAnsi="Times New Roman" w:cs="Times New Roman"/>
          <w:color w:val="000000"/>
          <w:sz w:val="24"/>
          <w:szCs w:val="24"/>
          <w:lang w:eastAsia="ru-RU"/>
        </w:rPr>
        <w:t>ученикоа</w:t>
      </w:r>
      <w:proofErr w:type="spellEnd"/>
      <w:r w:rsidRPr="00E12F9F">
        <w:rPr>
          <w:rFonts w:ascii="Times New Roman" w:eastAsia="Times New Roman" w:hAnsi="Times New Roman" w:cs="Times New Roman"/>
          <w:color w:val="000000"/>
          <w:sz w:val="24"/>
          <w:szCs w:val="24"/>
          <w:lang w:eastAsia="ru-RU"/>
        </w:rPr>
        <w:t xml:space="preserve"> (24%), физика – 22 ученика (23%).  Выбор  предметов биологии и физики объясняется тем, что учащиеся уже задумываются о выборе профессии и выборе </w:t>
      </w:r>
      <w:proofErr w:type="gramStart"/>
      <w:r w:rsidRPr="00E12F9F">
        <w:rPr>
          <w:rFonts w:ascii="Times New Roman" w:eastAsia="Times New Roman" w:hAnsi="Times New Roman" w:cs="Times New Roman"/>
          <w:color w:val="000000"/>
          <w:sz w:val="24"/>
          <w:szCs w:val="24"/>
          <w:lang w:eastAsia="ru-RU"/>
        </w:rPr>
        <w:t>профильного</w:t>
      </w:r>
      <w:proofErr w:type="gramEnd"/>
      <w:r w:rsidRPr="00E12F9F">
        <w:rPr>
          <w:rFonts w:ascii="Times New Roman" w:eastAsia="Times New Roman" w:hAnsi="Times New Roman" w:cs="Times New Roman"/>
          <w:color w:val="000000"/>
          <w:sz w:val="24"/>
          <w:szCs w:val="24"/>
          <w:lang w:eastAsia="ru-RU"/>
        </w:rPr>
        <w:t xml:space="preserve"> предметы на ЕНТ в будущем. Выбор предмета ЧОП -  скорей всего  связан с меньшим объемом изучаемого материала, так как этот предмет изучается только в течение одного года, тогда как билеты по другим предметам по выбору содержат программный материал за 2-3 года обучения. </w:t>
      </w:r>
    </w:p>
    <w:p w:rsidR="00E12F9F" w:rsidRPr="00E12F9F" w:rsidRDefault="00E12F9F" w:rsidP="00E12F9F">
      <w:pPr>
        <w:spacing w:after="0" w:line="240" w:lineRule="auto"/>
        <w:jc w:val="both"/>
        <w:rPr>
          <w:rFonts w:ascii="Times New Roman" w:eastAsia="Times New Roman" w:hAnsi="Times New Roman" w:cs="Times New Roman"/>
          <w:b/>
          <w:color w:val="FF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sz w:val="24"/>
          <w:szCs w:val="24"/>
          <w:lang w:eastAsia="ru-RU"/>
        </w:rPr>
      </w:pPr>
      <w:r w:rsidRPr="00E12F9F">
        <w:rPr>
          <w:rFonts w:ascii="Times New Roman" w:eastAsia="Times New Roman" w:hAnsi="Times New Roman" w:cs="Times New Roman"/>
          <w:sz w:val="24"/>
          <w:szCs w:val="24"/>
          <w:lang w:eastAsia="ru-RU"/>
        </w:rPr>
        <w:t>На 1.01.2014 года в старшей школе обучаются 133 учащихся. Полностью укомплектовано два 10-х класса ЕМН, 1один 10 класс ОГН, продолжают обучение в двух 11-х классах ЕМН 43 ученика и в 11-м классе ОГН 26 учеников.</w:t>
      </w:r>
    </w:p>
    <w:p w:rsidR="00E12F9F" w:rsidRPr="00E12F9F" w:rsidRDefault="00E12F9F" w:rsidP="00E12F9F">
      <w:pPr>
        <w:spacing w:after="0" w:line="240" w:lineRule="auto"/>
        <w:rPr>
          <w:rFonts w:ascii="Times New Roman" w:eastAsia="Times New Roman" w:hAnsi="Times New Roman" w:cs="Times New Roman"/>
          <w:b/>
          <w:sz w:val="24"/>
          <w:szCs w:val="24"/>
          <w:lang w:eastAsia="ru-RU"/>
        </w:rPr>
      </w:pPr>
      <w:r w:rsidRPr="00E12F9F">
        <w:rPr>
          <w:rFonts w:ascii="Times New Roman" w:eastAsia="Times New Roman" w:hAnsi="Times New Roman" w:cs="Times New Roman"/>
          <w:sz w:val="24"/>
          <w:szCs w:val="24"/>
          <w:lang w:eastAsia="ru-RU"/>
        </w:rPr>
        <w:t xml:space="preserve">Успешно окончили 2012-2013 учебный год: 69 учащихся 11-х классов, 73 учащихся 10 классов </w:t>
      </w:r>
      <w:proofErr w:type="gramStart"/>
      <w:r w:rsidRPr="00E12F9F">
        <w:rPr>
          <w:rFonts w:ascii="Times New Roman" w:eastAsia="Times New Roman" w:hAnsi="Times New Roman" w:cs="Times New Roman"/>
          <w:sz w:val="24"/>
          <w:szCs w:val="24"/>
          <w:lang w:eastAsia="ru-RU"/>
        </w:rPr>
        <w:t>переведены</w:t>
      </w:r>
      <w:proofErr w:type="gramEnd"/>
      <w:r w:rsidRPr="00E12F9F">
        <w:rPr>
          <w:rFonts w:ascii="Times New Roman" w:eastAsia="Times New Roman" w:hAnsi="Times New Roman" w:cs="Times New Roman"/>
          <w:sz w:val="24"/>
          <w:szCs w:val="24"/>
          <w:lang w:eastAsia="ru-RU"/>
        </w:rPr>
        <w:t xml:space="preserve"> в 11-ый класс</w:t>
      </w:r>
      <w:r w:rsidRPr="00E12F9F">
        <w:rPr>
          <w:rFonts w:ascii="Times New Roman" w:eastAsia="Times New Roman" w:hAnsi="Times New Roman" w:cs="Times New Roman"/>
          <w:b/>
          <w:sz w:val="24"/>
          <w:szCs w:val="24"/>
          <w:lang w:eastAsia="ru-RU"/>
        </w:rPr>
        <w:t xml:space="preserve">, </w:t>
      </w:r>
      <w:r w:rsidRPr="00E12F9F">
        <w:rPr>
          <w:rFonts w:ascii="Times New Roman" w:eastAsia="Times New Roman" w:hAnsi="Times New Roman" w:cs="Times New Roman"/>
          <w:sz w:val="24"/>
          <w:szCs w:val="24"/>
          <w:lang w:eastAsia="ru-RU"/>
        </w:rPr>
        <w:t>(один ученик Башаров Э., оставлен на второй год).</w:t>
      </w:r>
    </w:p>
    <w:p w:rsidR="00E12F9F" w:rsidRPr="00E12F9F" w:rsidRDefault="00E12F9F" w:rsidP="00E12F9F">
      <w:pPr>
        <w:spacing w:after="0" w:line="240" w:lineRule="auto"/>
        <w:jc w:val="both"/>
        <w:rPr>
          <w:rFonts w:ascii="Times New Roman" w:eastAsia="Times New Roman" w:hAnsi="Times New Roman" w:cs="Times New Roman"/>
          <w:color w:val="FF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Сравнительный анализ итогов участия выпускников 11-х классов СОШ №34 </w:t>
      </w:r>
    </w:p>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в ЕНТ</w:t>
      </w:r>
    </w:p>
    <w:tbl>
      <w:tblPr>
        <w:tblpPr w:leftFromText="180" w:rightFromText="180" w:vertAnchor="text" w:horzAnchor="margin" w:tblpY="170"/>
        <w:tblW w:w="99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62"/>
        <w:gridCol w:w="915"/>
        <w:gridCol w:w="944"/>
        <w:gridCol w:w="1237"/>
        <w:gridCol w:w="1234"/>
        <w:gridCol w:w="1296"/>
        <w:gridCol w:w="1644"/>
        <w:gridCol w:w="1620"/>
      </w:tblGrid>
      <w:tr w:rsidR="00E12F9F" w:rsidRPr="00E12F9F" w:rsidTr="00CA71E9">
        <w:trPr>
          <w:trHeight w:val="1626"/>
        </w:trPr>
        <w:tc>
          <w:tcPr>
            <w:tcW w:w="1062"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оды</w:t>
            </w:r>
            <w:proofErr w:type="spellEnd"/>
          </w:p>
        </w:tc>
        <w:tc>
          <w:tcPr>
            <w:tcW w:w="91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Всего</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выпускников</w:t>
            </w:r>
          </w:p>
        </w:tc>
        <w:tc>
          <w:tcPr>
            <w:tcW w:w="9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Участво</w:t>
            </w:r>
            <w:proofErr w:type="spellEnd"/>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вало</w:t>
            </w:r>
            <w:proofErr w:type="spellEnd"/>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в ЕНТ</w:t>
            </w:r>
          </w:p>
        </w:tc>
        <w:tc>
          <w:tcPr>
            <w:tcW w:w="123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Ниже</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t>порого</w:t>
            </w:r>
            <w:proofErr w:type="spellEnd"/>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вого</w:t>
            </w:r>
            <w:proofErr w:type="spellEnd"/>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уровня</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gramStart"/>
            <w:r w:rsidRPr="00E12F9F">
              <w:rPr>
                <w:rFonts w:ascii="Times New Roman" w:eastAsia="Times New Roman" w:hAnsi="Times New Roman" w:cs="Times New Roman"/>
                <w:color w:val="000000"/>
                <w:sz w:val="24"/>
                <w:szCs w:val="24"/>
                <w:lang w:eastAsia="ru-RU"/>
              </w:rPr>
              <w:t>(</w:t>
            </w:r>
            <w:proofErr w:type="spellStart"/>
            <w:r w:rsidRPr="00E12F9F">
              <w:rPr>
                <w:rFonts w:ascii="Times New Roman" w:eastAsia="Times New Roman" w:hAnsi="Times New Roman" w:cs="Times New Roman"/>
                <w:color w:val="000000"/>
                <w:sz w:val="24"/>
                <w:szCs w:val="24"/>
                <w:lang w:eastAsia="ru-RU"/>
              </w:rPr>
              <w:t>недопус</w:t>
            </w:r>
            <w:proofErr w:type="spellEnd"/>
            <w:proofErr w:type="gramEnd"/>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тимый</w:t>
            </w:r>
            <w:proofErr w:type="spellEnd"/>
            <w:r w:rsidRPr="00E12F9F">
              <w:rPr>
                <w:rFonts w:ascii="Times New Roman" w:eastAsia="Times New Roman" w:hAnsi="Times New Roman" w:cs="Times New Roman"/>
                <w:color w:val="000000"/>
                <w:sz w:val="24"/>
                <w:szCs w:val="24"/>
                <w:lang w:eastAsia="ru-RU"/>
              </w:rPr>
              <w:t xml:space="preserve">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уровень)</w:t>
            </w:r>
          </w:p>
        </w:tc>
        <w:tc>
          <w:tcPr>
            <w:tcW w:w="123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От 40</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до 50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баллов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(ниже порогового уровня)</w:t>
            </w:r>
          </w:p>
        </w:tc>
        <w:tc>
          <w:tcPr>
            <w:tcW w:w="129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От 50</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до 60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баллов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gramStart"/>
            <w:r w:rsidRPr="00E12F9F">
              <w:rPr>
                <w:rFonts w:ascii="Times New Roman" w:eastAsia="Times New Roman" w:hAnsi="Times New Roman" w:cs="Times New Roman"/>
                <w:color w:val="000000"/>
                <w:sz w:val="24"/>
                <w:szCs w:val="24"/>
                <w:lang w:eastAsia="ru-RU"/>
              </w:rPr>
              <w:t>(</w:t>
            </w:r>
            <w:proofErr w:type="spellStart"/>
            <w:r w:rsidRPr="00E12F9F">
              <w:rPr>
                <w:rFonts w:ascii="Times New Roman" w:eastAsia="Times New Roman" w:hAnsi="Times New Roman" w:cs="Times New Roman"/>
                <w:color w:val="000000"/>
                <w:sz w:val="24"/>
                <w:szCs w:val="24"/>
                <w:lang w:eastAsia="ru-RU"/>
              </w:rPr>
              <w:t>крити</w:t>
            </w:r>
            <w:proofErr w:type="spellEnd"/>
            <w:proofErr w:type="gramEnd"/>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ческий</w:t>
            </w:r>
            <w:proofErr w:type="spellEnd"/>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уровень)</w:t>
            </w:r>
          </w:p>
        </w:tc>
        <w:tc>
          <w:tcPr>
            <w:tcW w:w="16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От 61</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до 70 баллов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gramStart"/>
            <w:r w:rsidRPr="00E12F9F">
              <w:rPr>
                <w:rFonts w:ascii="Times New Roman" w:eastAsia="Times New Roman" w:hAnsi="Times New Roman" w:cs="Times New Roman"/>
                <w:color w:val="000000"/>
                <w:sz w:val="24"/>
                <w:szCs w:val="24"/>
                <w:lang w:eastAsia="ru-RU"/>
              </w:rPr>
              <w:t>(</w:t>
            </w:r>
            <w:proofErr w:type="spellStart"/>
            <w:r w:rsidRPr="00E12F9F">
              <w:rPr>
                <w:rFonts w:ascii="Times New Roman" w:eastAsia="Times New Roman" w:hAnsi="Times New Roman" w:cs="Times New Roman"/>
                <w:color w:val="000000"/>
                <w:sz w:val="24"/>
                <w:szCs w:val="24"/>
                <w:lang w:eastAsia="ru-RU"/>
              </w:rPr>
              <w:t>возмож</w:t>
            </w:r>
            <w:proofErr w:type="spellEnd"/>
            <w:proofErr w:type="gramEnd"/>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proofErr w:type="gramStart"/>
            <w:r w:rsidRPr="00E12F9F">
              <w:rPr>
                <w:rFonts w:ascii="Times New Roman" w:eastAsia="Times New Roman" w:hAnsi="Times New Roman" w:cs="Times New Roman"/>
                <w:color w:val="000000"/>
                <w:sz w:val="24"/>
                <w:szCs w:val="24"/>
                <w:lang w:eastAsia="ru-RU"/>
              </w:rPr>
              <w:t>ный</w:t>
            </w:r>
            <w:proofErr w:type="spellEnd"/>
            <w:r w:rsidRPr="00E12F9F">
              <w:rPr>
                <w:rFonts w:ascii="Times New Roman" w:eastAsia="Times New Roman" w:hAnsi="Times New Roman" w:cs="Times New Roman"/>
                <w:color w:val="000000"/>
                <w:sz w:val="24"/>
                <w:szCs w:val="24"/>
                <w:lang w:eastAsia="ru-RU"/>
              </w:rPr>
              <w:t xml:space="preserve"> уровень)</w:t>
            </w:r>
            <w:proofErr w:type="gramEnd"/>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От 71до 80 баллов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r>
      <w:tr w:rsidR="00E12F9F" w:rsidRPr="00E12F9F" w:rsidTr="00CA71E9">
        <w:trPr>
          <w:trHeight w:val="547"/>
        </w:trPr>
        <w:tc>
          <w:tcPr>
            <w:tcW w:w="1062"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2004</w:t>
            </w:r>
          </w:p>
        </w:tc>
        <w:tc>
          <w:tcPr>
            <w:tcW w:w="91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9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99</w:t>
            </w:r>
          </w:p>
        </w:tc>
        <w:tc>
          <w:tcPr>
            <w:tcW w:w="123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 (12%)</w:t>
            </w:r>
          </w:p>
        </w:tc>
        <w:tc>
          <w:tcPr>
            <w:tcW w:w="123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19</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(19%)</w:t>
            </w:r>
          </w:p>
        </w:tc>
        <w:tc>
          <w:tcPr>
            <w:tcW w:w="129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15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(15 %)</w:t>
            </w:r>
          </w:p>
        </w:tc>
        <w:tc>
          <w:tcPr>
            <w:tcW w:w="16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24 (24%)</w:t>
            </w: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18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(18%)</w:t>
            </w:r>
          </w:p>
        </w:tc>
      </w:tr>
      <w:tr w:rsidR="00E12F9F" w:rsidRPr="00E12F9F" w:rsidTr="00CA71E9">
        <w:trPr>
          <w:trHeight w:val="532"/>
        </w:trPr>
        <w:tc>
          <w:tcPr>
            <w:tcW w:w="1062"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2005</w:t>
            </w:r>
          </w:p>
        </w:tc>
        <w:tc>
          <w:tcPr>
            <w:tcW w:w="91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w:t>
            </w:r>
          </w:p>
        </w:tc>
        <w:tc>
          <w:tcPr>
            <w:tcW w:w="9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98</w:t>
            </w:r>
          </w:p>
        </w:tc>
        <w:tc>
          <w:tcPr>
            <w:tcW w:w="123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(2%)</w:t>
            </w:r>
          </w:p>
        </w:tc>
        <w:tc>
          <w:tcPr>
            <w:tcW w:w="123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7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w:t>
            </w:r>
          </w:p>
        </w:tc>
        <w:tc>
          <w:tcPr>
            <w:tcW w:w="129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6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w:t>
            </w:r>
          </w:p>
        </w:tc>
        <w:tc>
          <w:tcPr>
            <w:tcW w:w="16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21</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(21%)</w:t>
            </w: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26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(26%)</w:t>
            </w:r>
          </w:p>
        </w:tc>
      </w:tr>
      <w:tr w:rsidR="00E12F9F" w:rsidRPr="00E12F9F" w:rsidTr="00CA71E9">
        <w:trPr>
          <w:trHeight w:val="266"/>
        </w:trPr>
        <w:tc>
          <w:tcPr>
            <w:tcW w:w="1062"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2006</w:t>
            </w:r>
          </w:p>
        </w:tc>
        <w:tc>
          <w:tcPr>
            <w:tcW w:w="91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9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23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w:t>
            </w:r>
          </w:p>
        </w:tc>
        <w:tc>
          <w:tcPr>
            <w:tcW w:w="123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129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13</w:t>
            </w:r>
          </w:p>
        </w:tc>
        <w:tc>
          <w:tcPr>
            <w:tcW w:w="16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w:t>
            </w: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13</w:t>
            </w:r>
          </w:p>
        </w:tc>
      </w:tr>
      <w:tr w:rsidR="00E12F9F" w:rsidRPr="00E12F9F" w:rsidTr="00CA71E9">
        <w:trPr>
          <w:trHeight w:val="266"/>
        </w:trPr>
        <w:tc>
          <w:tcPr>
            <w:tcW w:w="1062"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2007</w:t>
            </w:r>
          </w:p>
        </w:tc>
        <w:tc>
          <w:tcPr>
            <w:tcW w:w="91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75</w:t>
            </w:r>
          </w:p>
        </w:tc>
        <w:tc>
          <w:tcPr>
            <w:tcW w:w="9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73</w:t>
            </w:r>
          </w:p>
        </w:tc>
        <w:tc>
          <w:tcPr>
            <w:tcW w:w="123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 (12%)</w:t>
            </w:r>
          </w:p>
        </w:tc>
        <w:tc>
          <w:tcPr>
            <w:tcW w:w="123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29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6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17</w:t>
            </w: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w:t>
            </w:r>
          </w:p>
        </w:tc>
      </w:tr>
      <w:tr w:rsidR="00E12F9F" w:rsidRPr="00E12F9F" w:rsidTr="00CA71E9">
        <w:trPr>
          <w:trHeight w:val="281"/>
        </w:trPr>
        <w:tc>
          <w:tcPr>
            <w:tcW w:w="1062"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2008</w:t>
            </w:r>
          </w:p>
        </w:tc>
        <w:tc>
          <w:tcPr>
            <w:tcW w:w="91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61</w:t>
            </w:r>
          </w:p>
        </w:tc>
        <w:tc>
          <w:tcPr>
            <w:tcW w:w="9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59</w:t>
            </w:r>
          </w:p>
        </w:tc>
        <w:tc>
          <w:tcPr>
            <w:tcW w:w="123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23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 (8%)</w:t>
            </w:r>
          </w:p>
        </w:tc>
        <w:tc>
          <w:tcPr>
            <w:tcW w:w="129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 (5,1%)</w:t>
            </w:r>
          </w:p>
        </w:tc>
        <w:tc>
          <w:tcPr>
            <w:tcW w:w="16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8 (13,6%)</w:t>
            </w: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11 (18,6%)</w:t>
            </w:r>
          </w:p>
        </w:tc>
      </w:tr>
      <w:tr w:rsidR="00E12F9F" w:rsidRPr="00E12F9F" w:rsidTr="00CA71E9">
        <w:trPr>
          <w:trHeight w:val="281"/>
        </w:trPr>
        <w:tc>
          <w:tcPr>
            <w:tcW w:w="1062"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2009</w:t>
            </w:r>
          </w:p>
        </w:tc>
        <w:tc>
          <w:tcPr>
            <w:tcW w:w="91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53</w:t>
            </w:r>
          </w:p>
        </w:tc>
        <w:tc>
          <w:tcPr>
            <w:tcW w:w="9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53</w:t>
            </w:r>
          </w:p>
        </w:tc>
        <w:tc>
          <w:tcPr>
            <w:tcW w:w="123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 (3%)</w:t>
            </w:r>
          </w:p>
        </w:tc>
        <w:tc>
          <w:tcPr>
            <w:tcW w:w="123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w:t>
            </w:r>
          </w:p>
        </w:tc>
        <w:tc>
          <w:tcPr>
            <w:tcW w:w="129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3(6%)</w:t>
            </w:r>
          </w:p>
        </w:tc>
        <w:tc>
          <w:tcPr>
            <w:tcW w:w="16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6(11%)</w:t>
            </w: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8(15%)</w:t>
            </w:r>
          </w:p>
        </w:tc>
      </w:tr>
      <w:tr w:rsidR="00E12F9F" w:rsidRPr="00E12F9F" w:rsidTr="00CA71E9">
        <w:trPr>
          <w:trHeight w:val="281"/>
        </w:trPr>
        <w:tc>
          <w:tcPr>
            <w:tcW w:w="1062"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2010</w:t>
            </w:r>
          </w:p>
        </w:tc>
        <w:tc>
          <w:tcPr>
            <w:tcW w:w="91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74</w:t>
            </w:r>
          </w:p>
        </w:tc>
        <w:tc>
          <w:tcPr>
            <w:tcW w:w="9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69</w:t>
            </w:r>
          </w:p>
        </w:tc>
        <w:tc>
          <w:tcPr>
            <w:tcW w:w="123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 (1%)</w:t>
            </w:r>
          </w:p>
        </w:tc>
        <w:tc>
          <w:tcPr>
            <w:tcW w:w="123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129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16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 (7%)</w:t>
            </w: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5(7%)</w:t>
            </w:r>
          </w:p>
        </w:tc>
      </w:tr>
      <w:tr w:rsidR="00E12F9F" w:rsidRPr="00E12F9F" w:rsidTr="00CA71E9">
        <w:trPr>
          <w:trHeight w:val="281"/>
        </w:trPr>
        <w:tc>
          <w:tcPr>
            <w:tcW w:w="1062"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2011</w:t>
            </w:r>
          </w:p>
        </w:tc>
        <w:tc>
          <w:tcPr>
            <w:tcW w:w="91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65</w:t>
            </w:r>
          </w:p>
        </w:tc>
        <w:tc>
          <w:tcPr>
            <w:tcW w:w="9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64</w:t>
            </w:r>
          </w:p>
        </w:tc>
        <w:tc>
          <w:tcPr>
            <w:tcW w:w="123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 (5%)</w:t>
            </w:r>
          </w:p>
        </w:tc>
        <w:tc>
          <w:tcPr>
            <w:tcW w:w="123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129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164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 (9%)</w:t>
            </w: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8 (13%)</w:t>
            </w:r>
          </w:p>
        </w:tc>
      </w:tr>
      <w:tr w:rsidR="00E12F9F" w:rsidRPr="00E12F9F" w:rsidTr="00CA71E9">
        <w:trPr>
          <w:trHeight w:val="281"/>
        </w:trPr>
        <w:tc>
          <w:tcPr>
            <w:tcW w:w="1062"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2012</w:t>
            </w:r>
          </w:p>
        </w:tc>
        <w:tc>
          <w:tcPr>
            <w:tcW w:w="915"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59</w:t>
            </w:r>
          </w:p>
        </w:tc>
        <w:tc>
          <w:tcPr>
            <w:tcW w:w="944"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50</w:t>
            </w:r>
          </w:p>
        </w:tc>
        <w:tc>
          <w:tcPr>
            <w:tcW w:w="1237"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Без </w:t>
            </w:r>
            <w:proofErr w:type="spellStart"/>
            <w:r w:rsidRPr="00E12F9F">
              <w:rPr>
                <w:rFonts w:ascii="Times New Roman" w:eastAsia="Times New Roman" w:hAnsi="Times New Roman" w:cs="Times New Roman"/>
                <w:b/>
                <w:color w:val="000000"/>
                <w:sz w:val="24"/>
                <w:szCs w:val="24"/>
                <w:lang w:eastAsia="ru-RU"/>
              </w:rPr>
              <w:t>каз.яз</w:t>
            </w:r>
            <w:proofErr w:type="spellEnd"/>
            <w:r w:rsidRPr="00E12F9F">
              <w:rPr>
                <w:rFonts w:ascii="Times New Roman" w:eastAsia="Times New Roman" w:hAnsi="Times New Roman" w:cs="Times New Roman"/>
                <w:b/>
                <w:color w:val="000000"/>
                <w:sz w:val="24"/>
                <w:szCs w:val="24"/>
                <w:lang w:eastAsia="ru-RU"/>
              </w:rPr>
              <w:t>.</w:t>
            </w:r>
          </w:p>
        </w:tc>
        <w:tc>
          <w:tcPr>
            <w:tcW w:w="1234"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12 (24%)</w:t>
            </w:r>
          </w:p>
        </w:tc>
        <w:tc>
          <w:tcPr>
            <w:tcW w:w="1296"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15 (30%)</w:t>
            </w:r>
          </w:p>
        </w:tc>
        <w:tc>
          <w:tcPr>
            <w:tcW w:w="1644"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14(28%)</w:t>
            </w:r>
          </w:p>
        </w:tc>
        <w:tc>
          <w:tcPr>
            <w:tcW w:w="1620"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4 (8%)</w:t>
            </w:r>
          </w:p>
        </w:tc>
      </w:tr>
      <w:tr w:rsidR="00E12F9F" w:rsidRPr="00E12F9F" w:rsidTr="00CA71E9">
        <w:trPr>
          <w:trHeight w:val="281"/>
        </w:trPr>
        <w:tc>
          <w:tcPr>
            <w:tcW w:w="1062"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2013</w:t>
            </w:r>
          </w:p>
        </w:tc>
        <w:tc>
          <w:tcPr>
            <w:tcW w:w="915"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69</w:t>
            </w:r>
          </w:p>
        </w:tc>
        <w:tc>
          <w:tcPr>
            <w:tcW w:w="944"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46</w:t>
            </w:r>
          </w:p>
        </w:tc>
        <w:tc>
          <w:tcPr>
            <w:tcW w:w="1237"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6(13%)</w:t>
            </w:r>
          </w:p>
        </w:tc>
        <w:tc>
          <w:tcPr>
            <w:tcW w:w="1234"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14(30%)</w:t>
            </w:r>
          </w:p>
        </w:tc>
        <w:tc>
          <w:tcPr>
            <w:tcW w:w="1296"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6(13%)</w:t>
            </w:r>
          </w:p>
        </w:tc>
        <w:tc>
          <w:tcPr>
            <w:tcW w:w="1644"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8(17%)</w:t>
            </w:r>
          </w:p>
        </w:tc>
        <w:tc>
          <w:tcPr>
            <w:tcW w:w="1620"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6(13%)</w:t>
            </w:r>
          </w:p>
        </w:tc>
      </w:tr>
    </w:tbl>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4"/>
        <w:gridCol w:w="1976"/>
        <w:gridCol w:w="1796"/>
        <w:gridCol w:w="1096"/>
        <w:gridCol w:w="1259"/>
        <w:gridCol w:w="1617"/>
      </w:tblGrid>
      <w:tr w:rsidR="00E12F9F" w:rsidRPr="00E12F9F" w:rsidTr="00CA71E9">
        <w:tc>
          <w:tcPr>
            <w:tcW w:w="208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От 80 до  90 баллов</w:t>
            </w:r>
          </w:p>
        </w:tc>
        <w:tc>
          <w:tcPr>
            <w:tcW w:w="19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От 90 до 100 баллов</w:t>
            </w:r>
          </w:p>
        </w:tc>
        <w:tc>
          <w:tcPr>
            <w:tcW w:w="180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Свыше 100 баллов</w:t>
            </w:r>
          </w:p>
        </w:tc>
        <w:tc>
          <w:tcPr>
            <w:tcW w:w="10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На 4 и 5 </w:t>
            </w:r>
          </w:p>
        </w:tc>
        <w:tc>
          <w:tcPr>
            <w:tcW w:w="126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 одной 3</w:t>
            </w: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Все оценки 3</w:t>
            </w:r>
          </w:p>
        </w:tc>
      </w:tr>
      <w:tr w:rsidR="00E12F9F" w:rsidRPr="00E12F9F" w:rsidTr="00CA71E9">
        <w:tc>
          <w:tcPr>
            <w:tcW w:w="208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lastRenderedPageBreak/>
              <w:t>7 (7%)</w:t>
            </w:r>
          </w:p>
        </w:tc>
        <w:tc>
          <w:tcPr>
            <w:tcW w:w="19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 (3%)</w:t>
            </w:r>
          </w:p>
        </w:tc>
        <w:tc>
          <w:tcPr>
            <w:tcW w:w="180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 (1 %)</w:t>
            </w:r>
          </w:p>
        </w:tc>
        <w:tc>
          <w:tcPr>
            <w:tcW w:w="10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29 (29%)</w:t>
            </w:r>
          </w:p>
        </w:tc>
        <w:tc>
          <w:tcPr>
            <w:tcW w:w="126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28 (28%)</w:t>
            </w: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15 (15%)</w:t>
            </w:r>
          </w:p>
        </w:tc>
      </w:tr>
      <w:tr w:rsidR="00E12F9F" w:rsidRPr="00E12F9F" w:rsidTr="00CA71E9">
        <w:tc>
          <w:tcPr>
            <w:tcW w:w="208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 (20%)</w:t>
            </w:r>
          </w:p>
        </w:tc>
        <w:tc>
          <w:tcPr>
            <w:tcW w:w="19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11 (11%)</w:t>
            </w:r>
          </w:p>
        </w:tc>
        <w:tc>
          <w:tcPr>
            <w:tcW w:w="180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 (6%)</w:t>
            </w:r>
          </w:p>
        </w:tc>
        <w:tc>
          <w:tcPr>
            <w:tcW w:w="10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61 (61%)</w:t>
            </w:r>
          </w:p>
        </w:tc>
        <w:tc>
          <w:tcPr>
            <w:tcW w:w="126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 (20%)</w:t>
            </w: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 (4%)</w:t>
            </w:r>
          </w:p>
        </w:tc>
      </w:tr>
      <w:tr w:rsidR="00E12F9F" w:rsidRPr="00E12F9F" w:rsidTr="00CA71E9">
        <w:tc>
          <w:tcPr>
            <w:tcW w:w="208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w:t>
            </w:r>
          </w:p>
        </w:tc>
        <w:tc>
          <w:tcPr>
            <w:tcW w:w="19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13</w:t>
            </w:r>
          </w:p>
        </w:tc>
        <w:tc>
          <w:tcPr>
            <w:tcW w:w="180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10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31 (42%)</w:t>
            </w:r>
          </w:p>
        </w:tc>
        <w:tc>
          <w:tcPr>
            <w:tcW w:w="126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r>
      <w:tr w:rsidR="00E12F9F" w:rsidRPr="00E12F9F" w:rsidTr="00CA71E9">
        <w:tc>
          <w:tcPr>
            <w:tcW w:w="208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w:t>
            </w:r>
          </w:p>
        </w:tc>
        <w:tc>
          <w:tcPr>
            <w:tcW w:w="19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14</w:t>
            </w:r>
          </w:p>
        </w:tc>
        <w:tc>
          <w:tcPr>
            <w:tcW w:w="180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w:t>
            </w:r>
          </w:p>
        </w:tc>
        <w:tc>
          <w:tcPr>
            <w:tcW w:w="10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38 (52%)</w:t>
            </w:r>
          </w:p>
        </w:tc>
        <w:tc>
          <w:tcPr>
            <w:tcW w:w="126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r>
      <w:tr w:rsidR="00E12F9F" w:rsidRPr="00E12F9F" w:rsidTr="00CA71E9">
        <w:tc>
          <w:tcPr>
            <w:tcW w:w="208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17</w:t>
            </w:r>
          </w:p>
        </w:tc>
        <w:tc>
          <w:tcPr>
            <w:tcW w:w="19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13</w:t>
            </w:r>
          </w:p>
        </w:tc>
        <w:tc>
          <w:tcPr>
            <w:tcW w:w="180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w:t>
            </w:r>
          </w:p>
        </w:tc>
        <w:tc>
          <w:tcPr>
            <w:tcW w:w="10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25</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(42%)</w:t>
            </w:r>
          </w:p>
        </w:tc>
        <w:tc>
          <w:tcPr>
            <w:tcW w:w="126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(33,8%)</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r>
      <w:tr w:rsidR="00E12F9F" w:rsidRPr="00E12F9F" w:rsidTr="00CA71E9">
        <w:tc>
          <w:tcPr>
            <w:tcW w:w="208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13(24%)</w:t>
            </w:r>
          </w:p>
        </w:tc>
        <w:tc>
          <w:tcPr>
            <w:tcW w:w="19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14(26%)</w:t>
            </w:r>
          </w:p>
        </w:tc>
        <w:tc>
          <w:tcPr>
            <w:tcW w:w="180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8(15%)</w:t>
            </w:r>
          </w:p>
        </w:tc>
        <w:tc>
          <w:tcPr>
            <w:tcW w:w="10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25(47%)</w:t>
            </w:r>
          </w:p>
        </w:tc>
        <w:tc>
          <w:tcPr>
            <w:tcW w:w="126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17(32%)</w:t>
            </w: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w:t>
            </w:r>
          </w:p>
        </w:tc>
      </w:tr>
      <w:tr w:rsidR="00E12F9F" w:rsidRPr="00E12F9F" w:rsidTr="00CA71E9">
        <w:tc>
          <w:tcPr>
            <w:tcW w:w="208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6(9%)</w:t>
            </w:r>
          </w:p>
        </w:tc>
        <w:tc>
          <w:tcPr>
            <w:tcW w:w="19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20(30%)</w:t>
            </w:r>
          </w:p>
        </w:tc>
        <w:tc>
          <w:tcPr>
            <w:tcW w:w="180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32 (46%)</w:t>
            </w:r>
          </w:p>
        </w:tc>
        <w:tc>
          <w:tcPr>
            <w:tcW w:w="10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53(77%)</w:t>
            </w:r>
          </w:p>
        </w:tc>
        <w:tc>
          <w:tcPr>
            <w:tcW w:w="126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9(13%)</w:t>
            </w: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r>
      <w:tr w:rsidR="00E12F9F" w:rsidRPr="00E12F9F" w:rsidTr="00CA71E9">
        <w:tc>
          <w:tcPr>
            <w:tcW w:w="208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18 (28%)</w:t>
            </w:r>
          </w:p>
        </w:tc>
        <w:tc>
          <w:tcPr>
            <w:tcW w:w="19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 (19%)</w:t>
            </w:r>
          </w:p>
        </w:tc>
        <w:tc>
          <w:tcPr>
            <w:tcW w:w="180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 (31%)</w:t>
            </w:r>
          </w:p>
        </w:tc>
        <w:tc>
          <w:tcPr>
            <w:tcW w:w="108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41 (64%)</w:t>
            </w:r>
          </w:p>
        </w:tc>
        <w:tc>
          <w:tcPr>
            <w:tcW w:w="126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 (19%)</w:t>
            </w:r>
          </w:p>
        </w:tc>
        <w:tc>
          <w:tcPr>
            <w:tcW w:w="162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r>
      <w:tr w:rsidR="00E12F9F" w:rsidRPr="00E12F9F" w:rsidTr="00CA71E9">
        <w:tc>
          <w:tcPr>
            <w:tcW w:w="2088"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5 (10%)</w:t>
            </w:r>
          </w:p>
        </w:tc>
        <w:tc>
          <w:tcPr>
            <w:tcW w:w="1980"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0 (0%)</w:t>
            </w:r>
          </w:p>
        </w:tc>
        <w:tc>
          <w:tcPr>
            <w:tcW w:w="1800"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0 (0%)</w:t>
            </w:r>
          </w:p>
        </w:tc>
        <w:tc>
          <w:tcPr>
            <w:tcW w:w="1080"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12 (24%)</w:t>
            </w:r>
          </w:p>
        </w:tc>
        <w:tc>
          <w:tcPr>
            <w:tcW w:w="1260"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9 (18%)</w:t>
            </w:r>
          </w:p>
        </w:tc>
        <w:tc>
          <w:tcPr>
            <w:tcW w:w="1620"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1(2%)</w:t>
            </w:r>
          </w:p>
        </w:tc>
      </w:tr>
      <w:tr w:rsidR="00E12F9F" w:rsidRPr="00E12F9F" w:rsidTr="00CA71E9">
        <w:tc>
          <w:tcPr>
            <w:tcW w:w="2088"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4(9%)</w:t>
            </w:r>
          </w:p>
        </w:tc>
        <w:tc>
          <w:tcPr>
            <w:tcW w:w="1980"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2(4%)</w:t>
            </w:r>
          </w:p>
        </w:tc>
        <w:tc>
          <w:tcPr>
            <w:tcW w:w="1800"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0</w:t>
            </w:r>
          </w:p>
        </w:tc>
        <w:tc>
          <w:tcPr>
            <w:tcW w:w="1080"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14(30%)</w:t>
            </w:r>
          </w:p>
        </w:tc>
        <w:tc>
          <w:tcPr>
            <w:tcW w:w="1260"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11(24%)</w:t>
            </w:r>
          </w:p>
        </w:tc>
        <w:tc>
          <w:tcPr>
            <w:tcW w:w="1620"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0</w:t>
            </w:r>
          </w:p>
        </w:tc>
      </w:tr>
    </w:tbl>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bl>
      <w:tblPr>
        <w:tblpPr w:leftFromText="180" w:rightFromText="180" w:vertAnchor="text" w:horzAnchor="margin" w:tblpY="361"/>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5"/>
        <w:gridCol w:w="882"/>
        <w:gridCol w:w="882"/>
        <w:gridCol w:w="858"/>
        <w:gridCol w:w="1005"/>
        <w:gridCol w:w="958"/>
        <w:gridCol w:w="1009"/>
        <w:gridCol w:w="906"/>
        <w:gridCol w:w="858"/>
        <w:gridCol w:w="858"/>
      </w:tblGrid>
      <w:tr w:rsidR="00E12F9F" w:rsidRPr="00E12F9F" w:rsidTr="00CA71E9">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Выбор предметов </w:t>
            </w:r>
          </w:p>
        </w:tc>
        <w:tc>
          <w:tcPr>
            <w:tcW w:w="776"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2012-2013</w:t>
            </w: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Уч. год</w:t>
            </w:r>
          </w:p>
        </w:tc>
        <w:tc>
          <w:tcPr>
            <w:tcW w:w="882"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2011-2012 </w:t>
            </w:r>
            <w:proofErr w:type="spellStart"/>
            <w:r w:rsidRPr="00E12F9F">
              <w:rPr>
                <w:rFonts w:ascii="Times New Roman" w:eastAsia="Times New Roman" w:hAnsi="Times New Roman" w:cs="Times New Roman"/>
                <w:b/>
                <w:color w:val="000000"/>
                <w:sz w:val="24"/>
                <w:szCs w:val="24"/>
                <w:lang w:eastAsia="ru-RU"/>
              </w:rPr>
              <w:t>уч</w:t>
            </w:r>
            <w:proofErr w:type="gramStart"/>
            <w:r w:rsidRPr="00E12F9F">
              <w:rPr>
                <w:rFonts w:ascii="Times New Roman" w:eastAsia="Times New Roman" w:hAnsi="Times New Roman" w:cs="Times New Roman"/>
                <w:b/>
                <w:color w:val="000000"/>
                <w:sz w:val="24"/>
                <w:szCs w:val="24"/>
                <w:lang w:eastAsia="ru-RU"/>
              </w:rPr>
              <w:t>.г</w:t>
            </w:r>
            <w:proofErr w:type="gramEnd"/>
            <w:r w:rsidRPr="00E12F9F">
              <w:rPr>
                <w:rFonts w:ascii="Times New Roman" w:eastAsia="Times New Roman" w:hAnsi="Times New Roman" w:cs="Times New Roman"/>
                <w:b/>
                <w:color w:val="000000"/>
                <w:sz w:val="24"/>
                <w:szCs w:val="24"/>
                <w:lang w:eastAsia="ru-RU"/>
              </w:rPr>
              <w:t>од</w:t>
            </w:r>
            <w:proofErr w:type="spellEnd"/>
          </w:p>
        </w:tc>
        <w:tc>
          <w:tcPr>
            <w:tcW w:w="85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2004-2005 </w:t>
            </w: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2005-2006 </w:t>
            </w: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1009"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2006-2007 </w:t>
            </w: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108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2007- 2008</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93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2008-2009</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81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2009-2010 уч. Год</w:t>
            </w:r>
          </w:p>
        </w:tc>
        <w:tc>
          <w:tcPr>
            <w:tcW w:w="77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2010-11</w:t>
            </w:r>
          </w:p>
        </w:tc>
      </w:tr>
      <w:tr w:rsidR="00E12F9F" w:rsidRPr="00E12F9F" w:rsidTr="00CA71E9">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Биология</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10</w:t>
            </w:r>
          </w:p>
        </w:tc>
        <w:tc>
          <w:tcPr>
            <w:tcW w:w="882"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20</w:t>
            </w:r>
          </w:p>
        </w:tc>
        <w:tc>
          <w:tcPr>
            <w:tcW w:w="858"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22</w:t>
            </w:r>
          </w:p>
        </w:tc>
        <w:tc>
          <w:tcPr>
            <w:tcW w:w="108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13</w:t>
            </w:r>
          </w:p>
        </w:tc>
        <w:tc>
          <w:tcPr>
            <w:tcW w:w="1009"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8</w:t>
            </w:r>
          </w:p>
        </w:tc>
        <w:tc>
          <w:tcPr>
            <w:tcW w:w="108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w:t>
            </w:r>
          </w:p>
        </w:tc>
        <w:tc>
          <w:tcPr>
            <w:tcW w:w="93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w:t>
            </w:r>
          </w:p>
        </w:tc>
        <w:tc>
          <w:tcPr>
            <w:tcW w:w="81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14</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8</w:t>
            </w:r>
          </w:p>
        </w:tc>
      </w:tr>
      <w:tr w:rsidR="00E12F9F" w:rsidRPr="00E12F9F" w:rsidTr="00CA71E9">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Физика</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12</w:t>
            </w:r>
          </w:p>
        </w:tc>
        <w:tc>
          <w:tcPr>
            <w:tcW w:w="882"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13</w:t>
            </w:r>
          </w:p>
        </w:tc>
        <w:tc>
          <w:tcPr>
            <w:tcW w:w="858"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26</w:t>
            </w:r>
          </w:p>
        </w:tc>
        <w:tc>
          <w:tcPr>
            <w:tcW w:w="108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23</w:t>
            </w:r>
          </w:p>
        </w:tc>
        <w:tc>
          <w:tcPr>
            <w:tcW w:w="1009"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31</w:t>
            </w:r>
          </w:p>
        </w:tc>
        <w:tc>
          <w:tcPr>
            <w:tcW w:w="108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21</w:t>
            </w:r>
          </w:p>
        </w:tc>
        <w:tc>
          <w:tcPr>
            <w:tcW w:w="93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16</w:t>
            </w:r>
          </w:p>
        </w:tc>
        <w:tc>
          <w:tcPr>
            <w:tcW w:w="81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24</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22</w:t>
            </w:r>
          </w:p>
        </w:tc>
      </w:tr>
      <w:tr w:rsidR="00E12F9F" w:rsidRPr="00E12F9F" w:rsidTr="00CA71E9">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Химия</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2</w:t>
            </w:r>
          </w:p>
        </w:tc>
        <w:tc>
          <w:tcPr>
            <w:tcW w:w="882"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w:t>
            </w:r>
          </w:p>
        </w:tc>
        <w:tc>
          <w:tcPr>
            <w:tcW w:w="858"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108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1009"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w:t>
            </w:r>
          </w:p>
        </w:tc>
        <w:tc>
          <w:tcPr>
            <w:tcW w:w="108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93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81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r>
      <w:tr w:rsidR="00E12F9F" w:rsidRPr="00E12F9F" w:rsidTr="00CA71E9">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География</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13</w:t>
            </w:r>
          </w:p>
        </w:tc>
        <w:tc>
          <w:tcPr>
            <w:tcW w:w="882"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5</w:t>
            </w:r>
          </w:p>
        </w:tc>
        <w:tc>
          <w:tcPr>
            <w:tcW w:w="858"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15</w:t>
            </w:r>
          </w:p>
        </w:tc>
        <w:tc>
          <w:tcPr>
            <w:tcW w:w="108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22</w:t>
            </w:r>
          </w:p>
        </w:tc>
        <w:tc>
          <w:tcPr>
            <w:tcW w:w="1009"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11</w:t>
            </w:r>
          </w:p>
        </w:tc>
        <w:tc>
          <w:tcPr>
            <w:tcW w:w="108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w:t>
            </w:r>
          </w:p>
        </w:tc>
        <w:tc>
          <w:tcPr>
            <w:tcW w:w="93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13</w:t>
            </w:r>
          </w:p>
        </w:tc>
        <w:tc>
          <w:tcPr>
            <w:tcW w:w="81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13</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w:t>
            </w:r>
          </w:p>
        </w:tc>
      </w:tr>
      <w:tr w:rsidR="00E12F9F" w:rsidRPr="00E12F9F" w:rsidTr="00CA71E9">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Вс. История</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w:t>
            </w:r>
          </w:p>
        </w:tc>
        <w:tc>
          <w:tcPr>
            <w:tcW w:w="882"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6</w:t>
            </w:r>
          </w:p>
        </w:tc>
        <w:tc>
          <w:tcPr>
            <w:tcW w:w="858"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108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1009"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w:t>
            </w:r>
          </w:p>
        </w:tc>
        <w:tc>
          <w:tcPr>
            <w:tcW w:w="108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93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w:t>
            </w:r>
          </w:p>
        </w:tc>
        <w:tc>
          <w:tcPr>
            <w:tcW w:w="81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w:t>
            </w:r>
          </w:p>
        </w:tc>
      </w:tr>
      <w:tr w:rsidR="00E12F9F" w:rsidRPr="00E12F9F" w:rsidTr="00CA71E9">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Анг</w:t>
            </w:r>
            <w:proofErr w:type="gramStart"/>
            <w:r w:rsidRPr="00E12F9F">
              <w:rPr>
                <w:rFonts w:ascii="Times New Roman" w:eastAsia="Times New Roman" w:hAnsi="Times New Roman" w:cs="Times New Roman"/>
                <w:color w:val="000000"/>
                <w:sz w:val="24"/>
                <w:szCs w:val="24"/>
                <w:lang w:eastAsia="ru-RU"/>
              </w:rPr>
              <w:t>.я</w:t>
            </w:r>
            <w:proofErr w:type="gramEnd"/>
            <w:r w:rsidRPr="00E12F9F">
              <w:rPr>
                <w:rFonts w:ascii="Times New Roman" w:eastAsia="Times New Roman" w:hAnsi="Times New Roman" w:cs="Times New Roman"/>
                <w:color w:val="000000"/>
                <w:sz w:val="24"/>
                <w:szCs w:val="24"/>
                <w:lang w:eastAsia="ru-RU"/>
              </w:rPr>
              <w:t>зык</w:t>
            </w:r>
            <w:proofErr w:type="spellEnd"/>
          </w:p>
        </w:tc>
        <w:tc>
          <w:tcPr>
            <w:tcW w:w="776"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7</w:t>
            </w:r>
          </w:p>
        </w:tc>
        <w:tc>
          <w:tcPr>
            <w:tcW w:w="882"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5</w:t>
            </w:r>
          </w:p>
        </w:tc>
        <w:tc>
          <w:tcPr>
            <w:tcW w:w="858"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19</w:t>
            </w:r>
          </w:p>
        </w:tc>
        <w:tc>
          <w:tcPr>
            <w:tcW w:w="108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w:t>
            </w:r>
          </w:p>
        </w:tc>
        <w:tc>
          <w:tcPr>
            <w:tcW w:w="1009"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w:t>
            </w:r>
          </w:p>
        </w:tc>
        <w:tc>
          <w:tcPr>
            <w:tcW w:w="108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w:t>
            </w:r>
          </w:p>
        </w:tc>
        <w:tc>
          <w:tcPr>
            <w:tcW w:w="93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w:t>
            </w:r>
          </w:p>
        </w:tc>
        <w:tc>
          <w:tcPr>
            <w:tcW w:w="81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w:t>
            </w:r>
          </w:p>
        </w:tc>
      </w:tr>
      <w:tr w:rsidR="00E12F9F" w:rsidRPr="00E12F9F" w:rsidTr="00CA71E9">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gramStart"/>
            <w:r w:rsidRPr="00E12F9F">
              <w:rPr>
                <w:rFonts w:ascii="Times New Roman" w:eastAsia="Times New Roman" w:hAnsi="Times New Roman" w:cs="Times New Roman"/>
                <w:color w:val="000000"/>
                <w:sz w:val="24"/>
                <w:szCs w:val="24"/>
                <w:lang w:eastAsia="ru-RU"/>
              </w:rPr>
              <w:t>Нем</w:t>
            </w:r>
            <w:proofErr w:type="gramEnd"/>
            <w:r w:rsidRPr="00E12F9F">
              <w:rPr>
                <w:rFonts w:ascii="Times New Roman" w:eastAsia="Times New Roman" w:hAnsi="Times New Roman" w:cs="Times New Roman"/>
                <w:color w:val="000000"/>
                <w:sz w:val="24"/>
                <w:szCs w:val="24"/>
                <w:lang w:eastAsia="ru-RU"/>
              </w:rPr>
              <w:t>. Язык</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w:t>
            </w:r>
          </w:p>
        </w:tc>
        <w:tc>
          <w:tcPr>
            <w:tcW w:w="882"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0</w:t>
            </w:r>
          </w:p>
        </w:tc>
        <w:tc>
          <w:tcPr>
            <w:tcW w:w="858"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108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1009"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108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93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81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r>
      <w:tr w:rsidR="00E12F9F" w:rsidRPr="00E12F9F" w:rsidTr="00CA71E9">
        <w:trPr>
          <w:trHeight w:val="357"/>
        </w:trPr>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литература</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0</w:t>
            </w:r>
          </w:p>
        </w:tc>
        <w:tc>
          <w:tcPr>
            <w:tcW w:w="882"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0</w:t>
            </w:r>
          </w:p>
        </w:tc>
        <w:tc>
          <w:tcPr>
            <w:tcW w:w="858"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108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1009"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108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931"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817"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r>
      <w:tr w:rsidR="00E12F9F" w:rsidRPr="00E12F9F" w:rsidTr="00CA71E9">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Средние баллы</w:t>
            </w:r>
          </w:p>
        </w:tc>
        <w:tc>
          <w:tcPr>
            <w:tcW w:w="776"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2012-2013</w:t>
            </w: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proofErr w:type="spellStart"/>
            <w:r w:rsidRPr="00E12F9F">
              <w:rPr>
                <w:rFonts w:ascii="Times New Roman" w:eastAsia="Times New Roman" w:hAnsi="Times New Roman" w:cs="Times New Roman"/>
                <w:b/>
                <w:color w:val="000000"/>
                <w:sz w:val="24"/>
                <w:szCs w:val="24"/>
                <w:lang w:eastAsia="ru-RU"/>
              </w:rPr>
              <w:t>уч</w:t>
            </w:r>
            <w:proofErr w:type="gramStart"/>
            <w:r w:rsidRPr="00E12F9F">
              <w:rPr>
                <w:rFonts w:ascii="Times New Roman" w:eastAsia="Times New Roman" w:hAnsi="Times New Roman" w:cs="Times New Roman"/>
                <w:b/>
                <w:color w:val="000000"/>
                <w:sz w:val="24"/>
                <w:szCs w:val="24"/>
                <w:lang w:eastAsia="ru-RU"/>
              </w:rPr>
              <w:t>.г</w:t>
            </w:r>
            <w:proofErr w:type="gramEnd"/>
            <w:r w:rsidRPr="00E12F9F">
              <w:rPr>
                <w:rFonts w:ascii="Times New Roman" w:eastAsia="Times New Roman" w:hAnsi="Times New Roman" w:cs="Times New Roman"/>
                <w:b/>
                <w:color w:val="000000"/>
                <w:sz w:val="24"/>
                <w:szCs w:val="24"/>
                <w:lang w:eastAsia="ru-RU"/>
              </w:rPr>
              <w:t>од</w:t>
            </w:r>
            <w:proofErr w:type="spellEnd"/>
          </w:p>
        </w:tc>
        <w:tc>
          <w:tcPr>
            <w:tcW w:w="882"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2011-2012</w:t>
            </w: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proofErr w:type="spellStart"/>
            <w:r w:rsidRPr="00E12F9F">
              <w:rPr>
                <w:rFonts w:ascii="Times New Roman" w:eastAsia="Times New Roman" w:hAnsi="Times New Roman" w:cs="Times New Roman"/>
                <w:b/>
                <w:color w:val="000000"/>
                <w:sz w:val="24"/>
                <w:szCs w:val="24"/>
                <w:lang w:eastAsia="ru-RU"/>
              </w:rPr>
              <w:t>уч</w:t>
            </w:r>
            <w:proofErr w:type="gramStart"/>
            <w:r w:rsidRPr="00E12F9F">
              <w:rPr>
                <w:rFonts w:ascii="Times New Roman" w:eastAsia="Times New Roman" w:hAnsi="Times New Roman" w:cs="Times New Roman"/>
                <w:b/>
                <w:color w:val="000000"/>
                <w:sz w:val="24"/>
                <w:szCs w:val="24"/>
                <w:lang w:eastAsia="ru-RU"/>
              </w:rPr>
              <w:t>.г</w:t>
            </w:r>
            <w:proofErr w:type="gramEnd"/>
            <w:r w:rsidRPr="00E12F9F">
              <w:rPr>
                <w:rFonts w:ascii="Times New Roman" w:eastAsia="Times New Roman" w:hAnsi="Times New Roman" w:cs="Times New Roman"/>
                <w:b/>
                <w:color w:val="000000"/>
                <w:sz w:val="24"/>
                <w:szCs w:val="24"/>
                <w:lang w:eastAsia="ru-RU"/>
              </w:rPr>
              <w:t>од</w:t>
            </w:r>
            <w:proofErr w:type="spellEnd"/>
          </w:p>
        </w:tc>
        <w:tc>
          <w:tcPr>
            <w:tcW w:w="85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2004-2005 </w:t>
            </w: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2005-2006 </w:t>
            </w: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1009"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2006-2007 </w:t>
            </w: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108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2007- 2008</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93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2008-2009</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81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2009-2010</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77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2010-2011</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r>
      <w:tr w:rsidR="00E12F9F" w:rsidRPr="00E12F9F" w:rsidTr="00CA71E9">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Биология</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14,2</w:t>
            </w:r>
          </w:p>
        </w:tc>
        <w:tc>
          <w:tcPr>
            <w:tcW w:w="882"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18,1</w:t>
            </w:r>
          </w:p>
        </w:tc>
        <w:tc>
          <w:tcPr>
            <w:tcW w:w="85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18,9</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17,2</w:t>
            </w:r>
          </w:p>
        </w:tc>
        <w:tc>
          <w:tcPr>
            <w:tcW w:w="1009"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22,9</w:t>
            </w:r>
          </w:p>
        </w:tc>
        <w:tc>
          <w:tcPr>
            <w:tcW w:w="108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21,3</w:t>
            </w:r>
          </w:p>
        </w:tc>
        <w:tc>
          <w:tcPr>
            <w:tcW w:w="93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21,3</w:t>
            </w:r>
          </w:p>
        </w:tc>
        <w:tc>
          <w:tcPr>
            <w:tcW w:w="81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21,71</w:t>
            </w:r>
          </w:p>
        </w:tc>
        <w:tc>
          <w:tcPr>
            <w:tcW w:w="77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17,88</w:t>
            </w:r>
          </w:p>
        </w:tc>
      </w:tr>
      <w:tr w:rsidR="00E12F9F" w:rsidRPr="00E12F9F" w:rsidTr="00CA71E9">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Физика</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12,8</w:t>
            </w:r>
          </w:p>
        </w:tc>
        <w:tc>
          <w:tcPr>
            <w:tcW w:w="882"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15,4</w:t>
            </w:r>
          </w:p>
        </w:tc>
        <w:tc>
          <w:tcPr>
            <w:tcW w:w="85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16,5</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16,7</w:t>
            </w:r>
          </w:p>
        </w:tc>
        <w:tc>
          <w:tcPr>
            <w:tcW w:w="1009"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14,9</w:t>
            </w:r>
          </w:p>
        </w:tc>
        <w:tc>
          <w:tcPr>
            <w:tcW w:w="108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15,6</w:t>
            </w:r>
          </w:p>
        </w:tc>
        <w:tc>
          <w:tcPr>
            <w:tcW w:w="93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15,5</w:t>
            </w:r>
          </w:p>
        </w:tc>
        <w:tc>
          <w:tcPr>
            <w:tcW w:w="81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17,58</w:t>
            </w:r>
          </w:p>
        </w:tc>
        <w:tc>
          <w:tcPr>
            <w:tcW w:w="77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15,91</w:t>
            </w:r>
          </w:p>
        </w:tc>
      </w:tr>
      <w:tr w:rsidR="00E12F9F" w:rsidRPr="00E12F9F" w:rsidTr="00CA71E9">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Химия</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9,5</w:t>
            </w:r>
          </w:p>
        </w:tc>
        <w:tc>
          <w:tcPr>
            <w:tcW w:w="882"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21</w:t>
            </w:r>
          </w:p>
        </w:tc>
        <w:tc>
          <w:tcPr>
            <w:tcW w:w="85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15,8</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23</w:t>
            </w:r>
          </w:p>
        </w:tc>
        <w:tc>
          <w:tcPr>
            <w:tcW w:w="1009"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w:t>
            </w:r>
          </w:p>
        </w:tc>
        <w:tc>
          <w:tcPr>
            <w:tcW w:w="108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17,8</w:t>
            </w:r>
          </w:p>
        </w:tc>
        <w:tc>
          <w:tcPr>
            <w:tcW w:w="93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13</w:t>
            </w:r>
          </w:p>
        </w:tc>
        <w:tc>
          <w:tcPr>
            <w:tcW w:w="81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18,5</w:t>
            </w:r>
          </w:p>
        </w:tc>
        <w:tc>
          <w:tcPr>
            <w:tcW w:w="77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w:t>
            </w:r>
          </w:p>
        </w:tc>
      </w:tr>
      <w:tr w:rsidR="00E12F9F" w:rsidRPr="00E12F9F" w:rsidTr="00CA71E9">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География</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13,0</w:t>
            </w:r>
          </w:p>
        </w:tc>
        <w:tc>
          <w:tcPr>
            <w:tcW w:w="882"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18,6</w:t>
            </w:r>
          </w:p>
        </w:tc>
        <w:tc>
          <w:tcPr>
            <w:tcW w:w="85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18,5</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17,5</w:t>
            </w:r>
          </w:p>
        </w:tc>
        <w:tc>
          <w:tcPr>
            <w:tcW w:w="1009"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21,2</w:t>
            </w:r>
          </w:p>
        </w:tc>
        <w:tc>
          <w:tcPr>
            <w:tcW w:w="108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17,5</w:t>
            </w:r>
          </w:p>
        </w:tc>
        <w:tc>
          <w:tcPr>
            <w:tcW w:w="93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w:t>
            </w:r>
          </w:p>
        </w:tc>
        <w:tc>
          <w:tcPr>
            <w:tcW w:w="81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20,53</w:t>
            </w:r>
          </w:p>
        </w:tc>
        <w:tc>
          <w:tcPr>
            <w:tcW w:w="77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20,17</w:t>
            </w:r>
          </w:p>
        </w:tc>
      </w:tr>
      <w:tr w:rsidR="00E12F9F" w:rsidRPr="00E12F9F" w:rsidTr="00CA71E9">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Вс. История</w:t>
            </w:r>
          </w:p>
        </w:tc>
        <w:tc>
          <w:tcPr>
            <w:tcW w:w="776"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9,0</w:t>
            </w:r>
          </w:p>
        </w:tc>
        <w:tc>
          <w:tcPr>
            <w:tcW w:w="882"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17</w:t>
            </w:r>
          </w:p>
        </w:tc>
        <w:tc>
          <w:tcPr>
            <w:tcW w:w="85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14,2</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20,3</w:t>
            </w:r>
          </w:p>
        </w:tc>
        <w:tc>
          <w:tcPr>
            <w:tcW w:w="1009"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16,9</w:t>
            </w:r>
          </w:p>
        </w:tc>
        <w:tc>
          <w:tcPr>
            <w:tcW w:w="108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12,7</w:t>
            </w:r>
          </w:p>
        </w:tc>
        <w:tc>
          <w:tcPr>
            <w:tcW w:w="93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18,2</w:t>
            </w:r>
          </w:p>
        </w:tc>
        <w:tc>
          <w:tcPr>
            <w:tcW w:w="81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20,75</w:t>
            </w:r>
          </w:p>
        </w:tc>
        <w:tc>
          <w:tcPr>
            <w:tcW w:w="77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21,3</w:t>
            </w:r>
          </w:p>
        </w:tc>
      </w:tr>
      <w:tr w:rsidR="00E12F9F" w:rsidRPr="00E12F9F" w:rsidTr="00CA71E9">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Анг</w:t>
            </w:r>
            <w:proofErr w:type="gramStart"/>
            <w:r w:rsidRPr="00E12F9F">
              <w:rPr>
                <w:rFonts w:ascii="Times New Roman" w:eastAsia="Times New Roman" w:hAnsi="Times New Roman" w:cs="Times New Roman"/>
                <w:color w:val="000000"/>
                <w:sz w:val="24"/>
                <w:szCs w:val="24"/>
                <w:lang w:eastAsia="ru-RU"/>
              </w:rPr>
              <w:t>.я</w:t>
            </w:r>
            <w:proofErr w:type="gramEnd"/>
            <w:r w:rsidRPr="00E12F9F">
              <w:rPr>
                <w:rFonts w:ascii="Times New Roman" w:eastAsia="Times New Roman" w:hAnsi="Times New Roman" w:cs="Times New Roman"/>
                <w:color w:val="000000"/>
                <w:sz w:val="24"/>
                <w:szCs w:val="24"/>
                <w:lang w:eastAsia="ru-RU"/>
              </w:rPr>
              <w:t>зык</w:t>
            </w:r>
            <w:proofErr w:type="spellEnd"/>
          </w:p>
        </w:tc>
        <w:tc>
          <w:tcPr>
            <w:tcW w:w="776" w:type="dxa"/>
          </w:tcPr>
          <w:p w:rsidR="00E12F9F" w:rsidRPr="00E12F9F" w:rsidRDefault="00E12F9F" w:rsidP="00E12F9F">
            <w:pPr>
              <w:spacing w:after="0" w:line="240" w:lineRule="auto"/>
              <w:jc w:val="center"/>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18,6</w:t>
            </w:r>
          </w:p>
        </w:tc>
        <w:tc>
          <w:tcPr>
            <w:tcW w:w="882"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18,6</w:t>
            </w:r>
          </w:p>
        </w:tc>
        <w:tc>
          <w:tcPr>
            <w:tcW w:w="85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23,5</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25</w:t>
            </w:r>
          </w:p>
        </w:tc>
        <w:tc>
          <w:tcPr>
            <w:tcW w:w="1009"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25,3</w:t>
            </w:r>
          </w:p>
        </w:tc>
        <w:tc>
          <w:tcPr>
            <w:tcW w:w="108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19,9</w:t>
            </w:r>
          </w:p>
        </w:tc>
        <w:tc>
          <w:tcPr>
            <w:tcW w:w="93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21,6</w:t>
            </w:r>
          </w:p>
        </w:tc>
        <w:tc>
          <w:tcPr>
            <w:tcW w:w="81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22,29</w:t>
            </w:r>
          </w:p>
        </w:tc>
        <w:tc>
          <w:tcPr>
            <w:tcW w:w="77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19,4</w:t>
            </w:r>
          </w:p>
        </w:tc>
      </w:tr>
      <w:tr w:rsidR="00E12F9F" w:rsidRPr="00E12F9F" w:rsidTr="00CA71E9">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gramStart"/>
            <w:r w:rsidRPr="00E12F9F">
              <w:rPr>
                <w:rFonts w:ascii="Times New Roman" w:eastAsia="Times New Roman" w:hAnsi="Times New Roman" w:cs="Times New Roman"/>
                <w:color w:val="000000"/>
                <w:sz w:val="24"/>
                <w:szCs w:val="24"/>
                <w:lang w:eastAsia="ru-RU"/>
              </w:rPr>
              <w:t>Нем</w:t>
            </w:r>
            <w:proofErr w:type="gramEnd"/>
            <w:r w:rsidRPr="00E12F9F">
              <w:rPr>
                <w:rFonts w:ascii="Times New Roman" w:eastAsia="Times New Roman" w:hAnsi="Times New Roman" w:cs="Times New Roman"/>
                <w:color w:val="000000"/>
                <w:sz w:val="24"/>
                <w:szCs w:val="24"/>
                <w:lang w:eastAsia="ru-RU"/>
              </w:rPr>
              <w:t>. Язык</w:t>
            </w:r>
          </w:p>
        </w:tc>
        <w:tc>
          <w:tcPr>
            <w:tcW w:w="776"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22</w:t>
            </w:r>
          </w:p>
        </w:tc>
        <w:tc>
          <w:tcPr>
            <w:tcW w:w="882"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w:t>
            </w:r>
          </w:p>
        </w:tc>
        <w:tc>
          <w:tcPr>
            <w:tcW w:w="85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23,8</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15</w:t>
            </w:r>
          </w:p>
        </w:tc>
        <w:tc>
          <w:tcPr>
            <w:tcW w:w="1009"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08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16</w:t>
            </w:r>
          </w:p>
        </w:tc>
        <w:tc>
          <w:tcPr>
            <w:tcW w:w="93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17</w:t>
            </w:r>
          </w:p>
        </w:tc>
        <w:tc>
          <w:tcPr>
            <w:tcW w:w="81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77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r>
      <w:tr w:rsidR="00E12F9F" w:rsidRPr="00E12F9F" w:rsidTr="00CA71E9">
        <w:trPr>
          <w:trHeight w:val="597"/>
        </w:trPr>
        <w:tc>
          <w:tcPr>
            <w:tcW w:w="135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литература</w:t>
            </w:r>
          </w:p>
        </w:tc>
        <w:tc>
          <w:tcPr>
            <w:tcW w:w="776"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p>
        </w:tc>
        <w:tc>
          <w:tcPr>
            <w:tcW w:w="882"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w:t>
            </w:r>
          </w:p>
        </w:tc>
        <w:tc>
          <w:tcPr>
            <w:tcW w:w="85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21</w:t>
            </w:r>
          </w:p>
        </w:tc>
        <w:tc>
          <w:tcPr>
            <w:tcW w:w="108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19,5</w:t>
            </w:r>
          </w:p>
        </w:tc>
        <w:tc>
          <w:tcPr>
            <w:tcW w:w="1009"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08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931"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23</w:t>
            </w:r>
          </w:p>
        </w:tc>
        <w:tc>
          <w:tcPr>
            <w:tcW w:w="817"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24</w:t>
            </w:r>
          </w:p>
        </w:tc>
        <w:tc>
          <w:tcPr>
            <w:tcW w:w="77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22,5</w:t>
            </w:r>
          </w:p>
        </w:tc>
      </w:tr>
    </w:tbl>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bl>
      <w:tblPr>
        <w:tblW w:w="10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709"/>
        <w:gridCol w:w="709"/>
        <w:gridCol w:w="1330"/>
        <w:gridCol w:w="1155"/>
        <w:gridCol w:w="1155"/>
        <w:gridCol w:w="1155"/>
        <w:gridCol w:w="874"/>
        <w:gridCol w:w="858"/>
        <w:gridCol w:w="776"/>
      </w:tblGrid>
      <w:tr w:rsidR="00E12F9F" w:rsidRPr="00E12F9F" w:rsidTr="00CA71E9">
        <w:trPr>
          <w:trHeight w:val="923"/>
        </w:trPr>
        <w:tc>
          <w:tcPr>
            <w:tcW w:w="138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Средние баллы</w:t>
            </w:r>
          </w:p>
        </w:tc>
        <w:tc>
          <w:tcPr>
            <w:tcW w:w="709"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2012-2013</w:t>
            </w:r>
          </w:p>
        </w:tc>
        <w:tc>
          <w:tcPr>
            <w:tcW w:w="709"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2011-2012 </w:t>
            </w: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lastRenderedPageBreak/>
              <w:t>од</w:t>
            </w:r>
            <w:proofErr w:type="spellEnd"/>
          </w:p>
        </w:tc>
        <w:tc>
          <w:tcPr>
            <w:tcW w:w="133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lastRenderedPageBreak/>
              <w:t xml:space="preserve">2004-2005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115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2005-2006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115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2006-2007</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115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2007- 2008</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87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2008- 2009</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85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2009- 2010</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уч</w:t>
            </w:r>
            <w:proofErr w:type="gramStart"/>
            <w:r w:rsidRPr="00E12F9F">
              <w:rPr>
                <w:rFonts w:ascii="Times New Roman" w:eastAsia="Times New Roman" w:hAnsi="Times New Roman" w:cs="Times New Roman"/>
                <w:color w:val="000000"/>
                <w:sz w:val="24"/>
                <w:szCs w:val="24"/>
                <w:lang w:eastAsia="ru-RU"/>
              </w:rPr>
              <w:t>.г</w:t>
            </w:r>
            <w:proofErr w:type="gramEnd"/>
            <w:r w:rsidRPr="00E12F9F">
              <w:rPr>
                <w:rFonts w:ascii="Times New Roman" w:eastAsia="Times New Roman" w:hAnsi="Times New Roman" w:cs="Times New Roman"/>
                <w:color w:val="000000"/>
                <w:sz w:val="24"/>
                <w:szCs w:val="24"/>
                <w:lang w:eastAsia="ru-RU"/>
              </w:rPr>
              <w:t>од</w:t>
            </w:r>
            <w:proofErr w:type="spellEnd"/>
          </w:p>
        </w:tc>
        <w:tc>
          <w:tcPr>
            <w:tcW w:w="77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2010-11</w:t>
            </w:r>
          </w:p>
        </w:tc>
      </w:tr>
      <w:tr w:rsidR="00E12F9F" w:rsidRPr="00E12F9F" w:rsidTr="00CA71E9">
        <w:trPr>
          <w:trHeight w:val="301"/>
        </w:trPr>
        <w:tc>
          <w:tcPr>
            <w:tcW w:w="138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lastRenderedPageBreak/>
              <w:t>Русский язык</w:t>
            </w:r>
          </w:p>
        </w:tc>
        <w:tc>
          <w:tcPr>
            <w:tcW w:w="709"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16,4</w:t>
            </w:r>
          </w:p>
        </w:tc>
        <w:tc>
          <w:tcPr>
            <w:tcW w:w="709"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16,6</w:t>
            </w:r>
          </w:p>
        </w:tc>
        <w:tc>
          <w:tcPr>
            <w:tcW w:w="133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21,9</w:t>
            </w:r>
          </w:p>
        </w:tc>
        <w:tc>
          <w:tcPr>
            <w:tcW w:w="115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22,5</w:t>
            </w:r>
          </w:p>
        </w:tc>
        <w:tc>
          <w:tcPr>
            <w:tcW w:w="115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22,1</w:t>
            </w:r>
          </w:p>
        </w:tc>
        <w:tc>
          <w:tcPr>
            <w:tcW w:w="115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19,3</w:t>
            </w:r>
          </w:p>
        </w:tc>
        <w:tc>
          <w:tcPr>
            <w:tcW w:w="87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18,7</w:t>
            </w:r>
          </w:p>
        </w:tc>
        <w:tc>
          <w:tcPr>
            <w:tcW w:w="85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21,22</w:t>
            </w:r>
          </w:p>
        </w:tc>
        <w:tc>
          <w:tcPr>
            <w:tcW w:w="77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18,73</w:t>
            </w:r>
          </w:p>
        </w:tc>
      </w:tr>
      <w:tr w:rsidR="00E12F9F" w:rsidRPr="00E12F9F" w:rsidTr="00CA71E9">
        <w:trPr>
          <w:trHeight w:val="602"/>
        </w:trPr>
        <w:tc>
          <w:tcPr>
            <w:tcW w:w="138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История Казахстана </w:t>
            </w:r>
          </w:p>
        </w:tc>
        <w:tc>
          <w:tcPr>
            <w:tcW w:w="709"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13,8</w:t>
            </w:r>
          </w:p>
        </w:tc>
        <w:tc>
          <w:tcPr>
            <w:tcW w:w="709"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13,3</w:t>
            </w:r>
          </w:p>
        </w:tc>
        <w:tc>
          <w:tcPr>
            <w:tcW w:w="133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19,1</w:t>
            </w:r>
          </w:p>
        </w:tc>
        <w:tc>
          <w:tcPr>
            <w:tcW w:w="115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18,6</w:t>
            </w:r>
          </w:p>
        </w:tc>
        <w:tc>
          <w:tcPr>
            <w:tcW w:w="115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21,2</w:t>
            </w:r>
          </w:p>
        </w:tc>
        <w:tc>
          <w:tcPr>
            <w:tcW w:w="115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16,7</w:t>
            </w:r>
          </w:p>
        </w:tc>
        <w:tc>
          <w:tcPr>
            <w:tcW w:w="87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16,9</w:t>
            </w:r>
          </w:p>
        </w:tc>
        <w:tc>
          <w:tcPr>
            <w:tcW w:w="85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21,52</w:t>
            </w:r>
          </w:p>
        </w:tc>
        <w:tc>
          <w:tcPr>
            <w:tcW w:w="77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19,8</w:t>
            </w:r>
          </w:p>
        </w:tc>
      </w:tr>
      <w:tr w:rsidR="00E12F9F" w:rsidRPr="00E12F9F" w:rsidTr="00CA71E9">
        <w:trPr>
          <w:trHeight w:val="320"/>
        </w:trPr>
        <w:tc>
          <w:tcPr>
            <w:tcW w:w="138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математика</w:t>
            </w:r>
          </w:p>
        </w:tc>
        <w:tc>
          <w:tcPr>
            <w:tcW w:w="709"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13,4</w:t>
            </w:r>
          </w:p>
        </w:tc>
        <w:tc>
          <w:tcPr>
            <w:tcW w:w="709"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11,7</w:t>
            </w:r>
          </w:p>
        </w:tc>
        <w:tc>
          <w:tcPr>
            <w:tcW w:w="133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14,4</w:t>
            </w:r>
          </w:p>
        </w:tc>
        <w:tc>
          <w:tcPr>
            <w:tcW w:w="115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15,9</w:t>
            </w:r>
          </w:p>
        </w:tc>
        <w:tc>
          <w:tcPr>
            <w:tcW w:w="115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17</w:t>
            </w:r>
          </w:p>
        </w:tc>
        <w:tc>
          <w:tcPr>
            <w:tcW w:w="115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12,8</w:t>
            </w:r>
          </w:p>
        </w:tc>
        <w:tc>
          <w:tcPr>
            <w:tcW w:w="87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12,98</w:t>
            </w:r>
          </w:p>
        </w:tc>
        <w:tc>
          <w:tcPr>
            <w:tcW w:w="85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16,2</w:t>
            </w:r>
          </w:p>
        </w:tc>
        <w:tc>
          <w:tcPr>
            <w:tcW w:w="77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14,78</w:t>
            </w:r>
          </w:p>
        </w:tc>
      </w:tr>
      <w:tr w:rsidR="00E12F9F" w:rsidRPr="00E12F9F" w:rsidTr="00CA71E9">
        <w:trPr>
          <w:trHeight w:val="320"/>
        </w:trPr>
        <w:tc>
          <w:tcPr>
            <w:tcW w:w="138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Каз</w:t>
            </w:r>
            <w:proofErr w:type="gramStart"/>
            <w:r w:rsidRPr="00E12F9F">
              <w:rPr>
                <w:rFonts w:ascii="Times New Roman" w:eastAsia="Times New Roman" w:hAnsi="Times New Roman" w:cs="Times New Roman"/>
                <w:color w:val="000000"/>
                <w:sz w:val="24"/>
                <w:szCs w:val="24"/>
                <w:lang w:eastAsia="ru-RU"/>
              </w:rPr>
              <w:t>.я</w:t>
            </w:r>
            <w:proofErr w:type="gramEnd"/>
            <w:r w:rsidRPr="00E12F9F">
              <w:rPr>
                <w:rFonts w:ascii="Times New Roman" w:eastAsia="Times New Roman" w:hAnsi="Times New Roman" w:cs="Times New Roman"/>
                <w:color w:val="000000"/>
                <w:sz w:val="24"/>
                <w:szCs w:val="24"/>
                <w:lang w:eastAsia="ru-RU"/>
              </w:rPr>
              <w:t>з</w:t>
            </w:r>
            <w:proofErr w:type="spellEnd"/>
          </w:p>
        </w:tc>
        <w:tc>
          <w:tcPr>
            <w:tcW w:w="709"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18,7</w:t>
            </w:r>
          </w:p>
        </w:tc>
        <w:tc>
          <w:tcPr>
            <w:tcW w:w="709" w:type="dxa"/>
          </w:tcPr>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18,9</w:t>
            </w:r>
          </w:p>
        </w:tc>
        <w:tc>
          <w:tcPr>
            <w:tcW w:w="1330"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15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15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155"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874"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858"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776" w:type="dxa"/>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19,34</w:t>
            </w:r>
          </w:p>
        </w:tc>
      </w:tr>
    </w:tbl>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Информация по итогам ЕНТ по школе за 2012 год</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bl>
      <w:tblPr>
        <w:tblW w:w="9499" w:type="dxa"/>
        <w:tblLayout w:type="fixed"/>
        <w:tblCellMar>
          <w:left w:w="30" w:type="dxa"/>
          <w:right w:w="30" w:type="dxa"/>
        </w:tblCellMar>
        <w:tblLook w:val="0000" w:firstRow="0" w:lastRow="0" w:firstColumn="0" w:lastColumn="0" w:noHBand="0" w:noVBand="0"/>
      </w:tblPr>
      <w:tblGrid>
        <w:gridCol w:w="2494"/>
        <w:gridCol w:w="986"/>
        <w:gridCol w:w="770"/>
        <w:gridCol w:w="384"/>
        <w:gridCol w:w="801"/>
        <w:gridCol w:w="630"/>
        <w:gridCol w:w="542"/>
        <w:gridCol w:w="492"/>
        <w:gridCol w:w="801"/>
        <w:gridCol w:w="492"/>
        <w:gridCol w:w="1107"/>
      </w:tblGrid>
      <w:tr w:rsidR="00E12F9F" w:rsidRPr="00E12F9F" w:rsidTr="00CA71E9">
        <w:trPr>
          <w:trHeight w:val="289"/>
        </w:trPr>
        <w:tc>
          <w:tcPr>
            <w:tcW w:w="2494" w:type="dxa"/>
            <w:tcBorders>
              <w:top w:val="single" w:sz="6" w:space="0" w:color="auto"/>
              <w:left w:val="single" w:sz="6" w:space="0" w:color="auto"/>
              <w:bottom w:val="nil"/>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наименование предметов</w:t>
            </w:r>
          </w:p>
        </w:tc>
        <w:tc>
          <w:tcPr>
            <w:tcW w:w="986" w:type="dxa"/>
            <w:tcBorders>
              <w:top w:val="single" w:sz="6" w:space="0" w:color="auto"/>
              <w:left w:val="single" w:sz="6" w:space="0" w:color="auto"/>
              <w:bottom w:val="nil"/>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сдавали ЕНТ</w:t>
            </w:r>
          </w:p>
        </w:tc>
        <w:tc>
          <w:tcPr>
            <w:tcW w:w="770" w:type="dxa"/>
            <w:tcBorders>
              <w:top w:val="single" w:sz="6" w:space="0" w:color="auto"/>
              <w:left w:val="single" w:sz="6" w:space="0" w:color="auto"/>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оценка</w:t>
            </w:r>
          </w:p>
        </w:tc>
        <w:tc>
          <w:tcPr>
            <w:tcW w:w="384" w:type="dxa"/>
            <w:tcBorders>
              <w:top w:val="single" w:sz="6" w:space="0" w:color="auto"/>
              <w:left w:val="nil"/>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801" w:type="dxa"/>
            <w:tcBorders>
              <w:top w:val="single" w:sz="6" w:space="0" w:color="auto"/>
              <w:left w:val="nil"/>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630" w:type="dxa"/>
            <w:tcBorders>
              <w:top w:val="single" w:sz="6" w:space="0" w:color="auto"/>
              <w:left w:val="nil"/>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542" w:type="dxa"/>
            <w:tcBorders>
              <w:top w:val="single" w:sz="6" w:space="0" w:color="auto"/>
              <w:left w:val="nil"/>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492" w:type="dxa"/>
            <w:tcBorders>
              <w:top w:val="single" w:sz="6" w:space="0" w:color="auto"/>
              <w:left w:val="nil"/>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801" w:type="dxa"/>
            <w:tcBorders>
              <w:top w:val="single" w:sz="6" w:space="0" w:color="auto"/>
              <w:left w:val="nil"/>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492" w:type="dxa"/>
            <w:tcBorders>
              <w:top w:val="single" w:sz="6" w:space="0" w:color="auto"/>
              <w:left w:val="nil"/>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1107" w:type="dxa"/>
            <w:tcBorders>
              <w:top w:val="single" w:sz="6" w:space="0" w:color="auto"/>
              <w:left w:val="single" w:sz="6" w:space="0" w:color="auto"/>
              <w:bottom w:val="nil"/>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средний оценочный балл</w:t>
            </w:r>
          </w:p>
        </w:tc>
      </w:tr>
      <w:tr w:rsidR="00E12F9F" w:rsidRPr="00E12F9F" w:rsidTr="00CA71E9">
        <w:trPr>
          <w:trHeight w:val="246"/>
        </w:trPr>
        <w:tc>
          <w:tcPr>
            <w:tcW w:w="2494" w:type="dxa"/>
            <w:tcBorders>
              <w:top w:val="nil"/>
              <w:left w:val="single" w:sz="6" w:space="0" w:color="auto"/>
              <w:bottom w:val="nil"/>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986" w:type="dxa"/>
            <w:tcBorders>
              <w:top w:val="nil"/>
              <w:left w:val="single" w:sz="6" w:space="0" w:color="auto"/>
              <w:bottom w:val="nil"/>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770" w:type="dxa"/>
            <w:tcBorders>
              <w:top w:val="single" w:sz="6" w:space="0" w:color="auto"/>
              <w:left w:val="single" w:sz="6" w:space="0" w:color="auto"/>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384" w:type="dxa"/>
            <w:tcBorders>
              <w:top w:val="single" w:sz="6" w:space="0" w:color="auto"/>
              <w:left w:val="nil"/>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801" w:type="dxa"/>
            <w:tcBorders>
              <w:top w:val="single" w:sz="6" w:space="0" w:color="auto"/>
              <w:left w:val="single" w:sz="6" w:space="0" w:color="auto"/>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630" w:type="dxa"/>
            <w:tcBorders>
              <w:top w:val="single" w:sz="6" w:space="0" w:color="auto"/>
              <w:left w:val="nil"/>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542" w:type="dxa"/>
            <w:tcBorders>
              <w:top w:val="single" w:sz="6" w:space="0" w:color="auto"/>
              <w:left w:val="single" w:sz="6" w:space="0" w:color="auto"/>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w:t>
            </w:r>
          </w:p>
        </w:tc>
        <w:tc>
          <w:tcPr>
            <w:tcW w:w="492" w:type="dxa"/>
            <w:tcBorders>
              <w:top w:val="single" w:sz="6" w:space="0" w:color="auto"/>
              <w:left w:val="nil"/>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801" w:type="dxa"/>
            <w:tcBorders>
              <w:top w:val="single" w:sz="6" w:space="0" w:color="auto"/>
              <w:left w:val="single" w:sz="6" w:space="0" w:color="auto"/>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492" w:type="dxa"/>
            <w:tcBorders>
              <w:top w:val="single" w:sz="6" w:space="0" w:color="auto"/>
              <w:left w:val="nil"/>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1107" w:type="dxa"/>
            <w:tcBorders>
              <w:top w:val="nil"/>
              <w:left w:val="single" w:sz="6" w:space="0" w:color="auto"/>
              <w:bottom w:val="nil"/>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r>
      <w:tr w:rsidR="00E12F9F" w:rsidRPr="00E12F9F" w:rsidTr="00CA71E9">
        <w:trPr>
          <w:trHeight w:val="492"/>
        </w:trPr>
        <w:tc>
          <w:tcPr>
            <w:tcW w:w="2494" w:type="dxa"/>
            <w:tcBorders>
              <w:top w:val="nil"/>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986" w:type="dxa"/>
            <w:tcBorders>
              <w:top w:val="nil"/>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кол-во оценок</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кол-во оценок</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кол-во оценок</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кол-во оценок</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1107" w:type="dxa"/>
            <w:tcBorders>
              <w:top w:val="nil"/>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казахский язык</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50</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8</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18</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37</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74</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4,66</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русский язык</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50</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16</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32</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21</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42</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13</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26</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3,94</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математика</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50</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30</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60</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14</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28</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3,42</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физика</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13</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23</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54</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23</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история Казахстана</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50</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29</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58</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18</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36</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3,48</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всемирная история</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1</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33</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67</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3,8</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химия</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биология</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15</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25</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4,1</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география</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40</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4,2</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казахская литература</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русская литература</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английский язык</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40</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4,2</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немецкий язык</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r>
    </w:tbl>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Информация по итогам ЕНТ по школе за 2013 год</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bl>
      <w:tblPr>
        <w:tblW w:w="9499" w:type="dxa"/>
        <w:tblLayout w:type="fixed"/>
        <w:tblCellMar>
          <w:left w:w="30" w:type="dxa"/>
          <w:right w:w="30" w:type="dxa"/>
        </w:tblCellMar>
        <w:tblLook w:val="0000" w:firstRow="0" w:lastRow="0" w:firstColumn="0" w:lastColumn="0" w:noHBand="0" w:noVBand="0"/>
      </w:tblPr>
      <w:tblGrid>
        <w:gridCol w:w="2494"/>
        <w:gridCol w:w="986"/>
        <w:gridCol w:w="770"/>
        <w:gridCol w:w="384"/>
        <w:gridCol w:w="801"/>
        <w:gridCol w:w="630"/>
        <w:gridCol w:w="542"/>
        <w:gridCol w:w="492"/>
        <w:gridCol w:w="801"/>
        <w:gridCol w:w="492"/>
        <w:gridCol w:w="1107"/>
      </w:tblGrid>
      <w:tr w:rsidR="00E12F9F" w:rsidRPr="00E12F9F" w:rsidTr="00CA71E9">
        <w:trPr>
          <w:trHeight w:val="289"/>
        </w:trPr>
        <w:tc>
          <w:tcPr>
            <w:tcW w:w="2494" w:type="dxa"/>
            <w:tcBorders>
              <w:top w:val="single" w:sz="6" w:space="0" w:color="auto"/>
              <w:left w:val="single" w:sz="6" w:space="0" w:color="auto"/>
              <w:bottom w:val="nil"/>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наименование предметов</w:t>
            </w:r>
          </w:p>
        </w:tc>
        <w:tc>
          <w:tcPr>
            <w:tcW w:w="986" w:type="dxa"/>
            <w:tcBorders>
              <w:top w:val="single" w:sz="6" w:space="0" w:color="auto"/>
              <w:left w:val="single" w:sz="6" w:space="0" w:color="auto"/>
              <w:bottom w:val="nil"/>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сдавали ЕНТ</w:t>
            </w:r>
          </w:p>
        </w:tc>
        <w:tc>
          <w:tcPr>
            <w:tcW w:w="770" w:type="dxa"/>
            <w:tcBorders>
              <w:top w:val="single" w:sz="6" w:space="0" w:color="auto"/>
              <w:left w:val="single" w:sz="6" w:space="0" w:color="auto"/>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оценка</w:t>
            </w:r>
          </w:p>
        </w:tc>
        <w:tc>
          <w:tcPr>
            <w:tcW w:w="384" w:type="dxa"/>
            <w:tcBorders>
              <w:top w:val="single" w:sz="6" w:space="0" w:color="auto"/>
              <w:left w:val="nil"/>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801" w:type="dxa"/>
            <w:tcBorders>
              <w:top w:val="single" w:sz="6" w:space="0" w:color="auto"/>
              <w:left w:val="nil"/>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630" w:type="dxa"/>
            <w:tcBorders>
              <w:top w:val="single" w:sz="6" w:space="0" w:color="auto"/>
              <w:left w:val="nil"/>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542" w:type="dxa"/>
            <w:tcBorders>
              <w:top w:val="single" w:sz="6" w:space="0" w:color="auto"/>
              <w:left w:val="nil"/>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492" w:type="dxa"/>
            <w:tcBorders>
              <w:top w:val="single" w:sz="6" w:space="0" w:color="auto"/>
              <w:left w:val="nil"/>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801" w:type="dxa"/>
            <w:tcBorders>
              <w:top w:val="single" w:sz="6" w:space="0" w:color="auto"/>
              <w:left w:val="nil"/>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492" w:type="dxa"/>
            <w:tcBorders>
              <w:top w:val="single" w:sz="6" w:space="0" w:color="auto"/>
              <w:left w:val="nil"/>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1107" w:type="dxa"/>
            <w:tcBorders>
              <w:top w:val="single" w:sz="6" w:space="0" w:color="auto"/>
              <w:left w:val="single" w:sz="6" w:space="0" w:color="auto"/>
              <w:bottom w:val="nil"/>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средний оценочный балл</w:t>
            </w:r>
          </w:p>
        </w:tc>
      </w:tr>
      <w:tr w:rsidR="00E12F9F" w:rsidRPr="00E12F9F" w:rsidTr="00CA71E9">
        <w:trPr>
          <w:trHeight w:val="246"/>
        </w:trPr>
        <w:tc>
          <w:tcPr>
            <w:tcW w:w="2494" w:type="dxa"/>
            <w:tcBorders>
              <w:top w:val="nil"/>
              <w:left w:val="single" w:sz="6" w:space="0" w:color="auto"/>
              <w:bottom w:val="nil"/>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986" w:type="dxa"/>
            <w:tcBorders>
              <w:top w:val="nil"/>
              <w:left w:val="single" w:sz="6" w:space="0" w:color="auto"/>
              <w:bottom w:val="nil"/>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770" w:type="dxa"/>
            <w:tcBorders>
              <w:top w:val="single" w:sz="6" w:space="0" w:color="auto"/>
              <w:left w:val="single" w:sz="6" w:space="0" w:color="auto"/>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384" w:type="dxa"/>
            <w:tcBorders>
              <w:top w:val="single" w:sz="6" w:space="0" w:color="auto"/>
              <w:left w:val="nil"/>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801" w:type="dxa"/>
            <w:tcBorders>
              <w:top w:val="single" w:sz="6" w:space="0" w:color="auto"/>
              <w:left w:val="single" w:sz="6" w:space="0" w:color="auto"/>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630" w:type="dxa"/>
            <w:tcBorders>
              <w:top w:val="single" w:sz="6" w:space="0" w:color="auto"/>
              <w:left w:val="nil"/>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542" w:type="dxa"/>
            <w:tcBorders>
              <w:top w:val="single" w:sz="6" w:space="0" w:color="auto"/>
              <w:left w:val="single" w:sz="6" w:space="0" w:color="auto"/>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w:t>
            </w:r>
          </w:p>
        </w:tc>
        <w:tc>
          <w:tcPr>
            <w:tcW w:w="492" w:type="dxa"/>
            <w:tcBorders>
              <w:top w:val="single" w:sz="6" w:space="0" w:color="auto"/>
              <w:left w:val="nil"/>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801" w:type="dxa"/>
            <w:tcBorders>
              <w:top w:val="single" w:sz="6" w:space="0" w:color="auto"/>
              <w:left w:val="single" w:sz="6" w:space="0" w:color="auto"/>
              <w:bottom w:val="single" w:sz="6" w:space="0" w:color="auto"/>
              <w:right w:val="nil"/>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492" w:type="dxa"/>
            <w:tcBorders>
              <w:top w:val="single" w:sz="6" w:space="0" w:color="auto"/>
              <w:left w:val="nil"/>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1107" w:type="dxa"/>
            <w:tcBorders>
              <w:top w:val="nil"/>
              <w:left w:val="single" w:sz="6" w:space="0" w:color="auto"/>
              <w:bottom w:val="nil"/>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r>
      <w:tr w:rsidR="00E12F9F" w:rsidRPr="00E12F9F" w:rsidTr="00CA71E9">
        <w:trPr>
          <w:trHeight w:val="492"/>
        </w:trPr>
        <w:tc>
          <w:tcPr>
            <w:tcW w:w="2494" w:type="dxa"/>
            <w:tcBorders>
              <w:top w:val="nil"/>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986" w:type="dxa"/>
            <w:tcBorders>
              <w:top w:val="nil"/>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кол-во оценок</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кол-во оценок</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кол-во оценок</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кол-во оценок</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1107" w:type="dxa"/>
            <w:tcBorders>
              <w:top w:val="nil"/>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казахский язык</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46</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14</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65</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4,61</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русский язык</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46</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11</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24</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26</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9</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3,95</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математика</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46</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18</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39</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22</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48</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13</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3,74</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физика</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12</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42</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8</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3,7</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история Казахстана</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46</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19</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41</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21</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46</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11</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3,60</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всемирная история</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1</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3,0</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lastRenderedPageBreak/>
              <w:t>химия</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3,0</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биология</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40</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3,6</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география</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13</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54</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38</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8</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3,5</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казахская литература</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русская литература</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английский язык</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14</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43</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43</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4,3</w:t>
            </w:r>
          </w:p>
        </w:tc>
      </w:tr>
      <w:tr w:rsidR="00E12F9F" w:rsidRPr="00E12F9F" w:rsidTr="00CA71E9">
        <w:trPr>
          <w:trHeight w:val="246"/>
        </w:trPr>
        <w:tc>
          <w:tcPr>
            <w:tcW w:w="249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немецкий язык</w:t>
            </w:r>
          </w:p>
        </w:tc>
        <w:tc>
          <w:tcPr>
            <w:tcW w:w="986"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77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384"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630"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54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801"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492"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100</w:t>
            </w:r>
          </w:p>
        </w:tc>
        <w:tc>
          <w:tcPr>
            <w:tcW w:w="1107" w:type="dxa"/>
            <w:tcBorders>
              <w:top w:val="single" w:sz="6" w:space="0" w:color="auto"/>
              <w:left w:val="single" w:sz="6" w:space="0" w:color="auto"/>
              <w:bottom w:val="single" w:sz="6" w:space="0" w:color="auto"/>
              <w:right w:val="single" w:sz="6" w:space="0" w:color="auto"/>
            </w:tcBorders>
          </w:tcPr>
          <w:p w:rsidR="00E12F9F" w:rsidRPr="00E12F9F" w:rsidRDefault="00E12F9F" w:rsidP="00E12F9F">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r>
    </w:tbl>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Средний балл по школе: </w:t>
      </w: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2004 год – 61,5</w:t>
      </w: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2005 год – 74,8</w:t>
      </w: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2006 год – 76,5</w:t>
      </w: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2007 год – 79,2</w:t>
      </w: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w:t>
      </w:r>
      <w:proofErr w:type="gramStart"/>
      <w:r w:rsidRPr="00E12F9F">
        <w:rPr>
          <w:rFonts w:ascii="Times New Roman" w:eastAsia="Times New Roman" w:hAnsi="Times New Roman" w:cs="Times New Roman"/>
          <w:b/>
          <w:color w:val="000000"/>
          <w:sz w:val="24"/>
          <w:szCs w:val="24"/>
          <w:lang w:eastAsia="ru-RU"/>
        </w:rPr>
        <w:t>2008 год -  83,7 (с учетом казахского языка),  66,4 (без</w:t>
      </w:r>
      <w:proofErr w:type="gramEnd"/>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учета </w:t>
      </w:r>
      <w:proofErr w:type="spellStart"/>
      <w:r w:rsidRPr="00E12F9F">
        <w:rPr>
          <w:rFonts w:ascii="Times New Roman" w:eastAsia="Times New Roman" w:hAnsi="Times New Roman" w:cs="Times New Roman"/>
          <w:b/>
          <w:color w:val="000000"/>
          <w:sz w:val="24"/>
          <w:szCs w:val="24"/>
          <w:lang w:eastAsia="ru-RU"/>
        </w:rPr>
        <w:t>каз.яз</w:t>
      </w:r>
      <w:proofErr w:type="spellEnd"/>
      <w:r w:rsidRPr="00E12F9F">
        <w:rPr>
          <w:rFonts w:ascii="Times New Roman" w:eastAsia="Times New Roman" w:hAnsi="Times New Roman" w:cs="Times New Roman"/>
          <w:b/>
          <w:color w:val="000000"/>
          <w:sz w:val="24"/>
          <w:szCs w:val="24"/>
          <w:lang w:eastAsia="ru-RU"/>
        </w:rPr>
        <w:t>.)</w:t>
      </w: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w:t>
      </w:r>
      <w:proofErr w:type="gramStart"/>
      <w:r w:rsidRPr="00E12F9F">
        <w:rPr>
          <w:rFonts w:ascii="Times New Roman" w:eastAsia="Times New Roman" w:hAnsi="Times New Roman" w:cs="Times New Roman"/>
          <w:b/>
          <w:color w:val="000000"/>
          <w:sz w:val="24"/>
          <w:szCs w:val="24"/>
          <w:lang w:eastAsia="ru-RU"/>
        </w:rPr>
        <w:t>2009 год -  84,9  (с учетом казахского языка), 66,7 (без</w:t>
      </w:r>
      <w:proofErr w:type="gramEnd"/>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учета </w:t>
      </w:r>
      <w:proofErr w:type="spellStart"/>
      <w:r w:rsidRPr="00E12F9F">
        <w:rPr>
          <w:rFonts w:ascii="Times New Roman" w:eastAsia="Times New Roman" w:hAnsi="Times New Roman" w:cs="Times New Roman"/>
          <w:b/>
          <w:color w:val="000000"/>
          <w:sz w:val="24"/>
          <w:szCs w:val="24"/>
          <w:lang w:eastAsia="ru-RU"/>
        </w:rPr>
        <w:t>каз.яз</w:t>
      </w:r>
      <w:proofErr w:type="spellEnd"/>
      <w:r w:rsidRPr="00E12F9F">
        <w:rPr>
          <w:rFonts w:ascii="Times New Roman" w:eastAsia="Times New Roman" w:hAnsi="Times New Roman" w:cs="Times New Roman"/>
          <w:b/>
          <w:color w:val="000000"/>
          <w:sz w:val="24"/>
          <w:szCs w:val="24"/>
          <w:lang w:eastAsia="ru-RU"/>
        </w:rPr>
        <w:t>.)</w:t>
      </w: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w:t>
      </w:r>
      <w:proofErr w:type="gramStart"/>
      <w:r w:rsidRPr="00E12F9F">
        <w:rPr>
          <w:rFonts w:ascii="Times New Roman" w:eastAsia="Times New Roman" w:hAnsi="Times New Roman" w:cs="Times New Roman"/>
          <w:b/>
          <w:color w:val="000000"/>
          <w:sz w:val="24"/>
          <w:szCs w:val="24"/>
          <w:lang w:eastAsia="ru-RU"/>
        </w:rPr>
        <w:t>2010 год -  98,09(с учетом казахского языка), 78,75(без</w:t>
      </w:r>
      <w:proofErr w:type="gramEnd"/>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учета </w:t>
      </w:r>
      <w:proofErr w:type="spellStart"/>
      <w:r w:rsidRPr="00E12F9F">
        <w:rPr>
          <w:rFonts w:ascii="Times New Roman" w:eastAsia="Times New Roman" w:hAnsi="Times New Roman" w:cs="Times New Roman"/>
          <w:b/>
          <w:color w:val="000000"/>
          <w:sz w:val="24"/>
          <w:szCs w:val="24"/>
          <w:lang w:eastAsia="ru-RU"/>
        </w:rPr>
        <w:t>каз.яз</w:t>
      </w:r>
      <w:proofErr w:type="spellEnd"/>
      <w:r w:rsidRPr="00E12F9F">
        <w:rPr>
          <w:rFonts w:ascii="Times New Roman" w:eastAsia="Times New Roman" w:hAnsi="Times New Roman" w:cs="Times New Roman"/>
          <w:b/>
          <w:color w:val="000000"/>
          <w:sz w:val="24"/>
          <w:szCs w:val="24"/>
          <w:lang w:eastAsia="ru-RU"/>
        </w:rPr>
        <w:t>.)</w:t>
      </w: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w:t>
      </w:r>
      <w:proofErr w:type="gramStart"/>
      <w:r w:rsidRPr="00E12F9F">
        <w:rPr>
          <w:rFonts w:ascii="Times New Roman" w:eastAsia="Times New Roman" w:hAnsi="Times New Roman" w:cs="Times New Roman"/>
          <w:b/>
          <w:color w:val="000000"/>
          <w:sz w:val="24"/>
          <w:szCs w:val="24"/>
          <w:lang w:eastAsia="ru-RU"/>
        </w:rPr>
        <w:t>2011 год -  91,02(с учетом казахского языка), 71,88(без</w:t>
      </w:r>
      <w:proofErr w:type="gramEnd"/>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учета </w:t>
      </w:r>
      <w:proofErr w:type="spellStart"/>
      <w:r w:rsidRPr="00E12F9F">
        <w:rPr>
          <w:rFonts w:ascii="Times New Roman" w:eastAsia="Times New Roman" w:hAnsi="Times New Roman" w:cs="Times New Roman"/>
          <w:b/>
          <w:color w:val="000000"/>
          <w:sz w:val="24"/>
          <w:szCs w:val="24"/>
          <w:lang w:eastAsia="ru-RU"/>
        </w:rPr>
        <w:t>каз.яз</w:t>
      </w:r>
      <w:proofErr w:type="spellEnd"/>
      <w:r w:rsidRPr="00E12F9F">
        <w:rPr>
          <w:rFonts w:ascii="Times New Roman" w:eastAsia="Times New Roman" w:hAnsi="Times New Roman" w:cs="Times New Roman"/>
          <w:b/>
          <w:color w:val="000000"/>
          <w:sz w:val="24"/>
          <w:szCs w:val="24"/>
          <w:lang w:eastAsia="ru-RU"/>
        </w:rPr>
        <w:t>.)</w:t>
      </w: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w:t>
      </w:r>
      <w:proofErr w:type="gramStart"/>
      <w:r w:rsidRPr="00E12F9F">
        <w:rPr>
          <w:rFonts w:ascii="Times New Roman" w:eastAsia="Times New Roman" w:hAnsi="Times New Roman" w:cs="Times New Roman"/>
          <w:b/>
          <w:color w:val="000000"/>
          <w:sz w:val="24"/>
          <w:szCs w:val="24"/>
          <w:lang w:eastAsia="ru-RU"/>
        </w:rPr>
        <w:t>2012 год – 77,82 (с учетом казахского языка), 58,94 (без</w:t>
      </w:r>
      <w:proofErr w:type="gramEnd"/>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учета </w:t>
      </w:r>
      <w:proofErr w:type="spellStart"/>
      <w:r w:rsidRPr="00E12F9F">
        <w:rPr>
          <w:rFonts w:ascii="Times New Roman" w:eastAsia="Times New Roman" w:hAnsi="Times New Roman" w:cs="Times New Roman"/>
          <w:b/>
          <w:color w:val="000000"/>
          <w:sz w:val="24"/>
          <w:szCs w:val="24"/>
          <w:lang w:eastAsia="ru-RU"/>
        </w:rPr>
        <w:t>каз.яз</w:t>
      </w:r>
      <w:proofErr w:type="spellEnd"/>
      <w:r w:rsidRPr="00E12F9F">
        <w:rPr>
          <w:rFonts w:ascii="Times New Roman" w:eastAsia="Times New Roman" w:hAnsi="Times New Roman" w:cs="Times New Roman"/>
          <w:b/>
          <w:color w:val="000000"/>
          <w:sz w:val="24"/>
          <w:szCs w:val="24"/>
          <w:lang w:eastAsia="ru-RU"/>
        </w:rPr>
        <w:t>.)</w:t>
      </w: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w:t>
      </w:r>
      <w:proofErr w:type="gramStart"/>
      <w:r w:rsidRPr="00E12F9F">
        <w:rPr>
          <w:rFonts w:ascii="Times New Roman" w:eastAsia="Times New Roman" w:hAnsi="Times New Roman" w:cs="Times New Roman"/>
          <w:b/>
          <w:color w:val="000000"/>
          <w:sz w:val="24"/>
          <w:szCs w:val="24"/>
          <w:lang w:eastAsia="ru-RU"/>
        </w:rPr>
        <w:t>2013 год – 76,43 (с учетом казахского языка), 58,94 (без</w:t>
      </w:r>
      <w:proofErr w:type="gramEnd"/>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r w:rsidRPr="00E12F9F">
        <w:rPr>
          <w:rFonts w:ascii="Times New Roman" w:eastAsia="Times New Roman" w:hAnsi="Times New Roman" w:cs="Times New Roman"/>
          <w:b/>
          <w:color w:val="000000"/>
          <w:sz w:val="24"/>
          <w:szCs w:val="24"/>
          <w:lang w:eastAsia="ru-RU"/>
        </w:rPr>
        <w:t xml:space="preserve">                                             учета </w:t>
      </w:r>
      <w:proofErr w:type="spellStart"/>
      <w:r w:rsidRPr="00E12F9F">
        <w:rPr>
          <w:rFonts w:ascii="Times New Roman" w:eastAsia="Times New Roman" w:hAnsi="Times New Roman" w:cs="Times New Roman"/>
          <w:b/>
          <w:color w:val="000000"/>
          <w:sz w:val="24"/>
          <w:szCs w:val="24"/>
          <w:lang w:eastAsia="ru-RU"/>
        </w:rPr>
        <w:t>каз.яз</w:t>
      </w:r>
      <w:proofErr w:type="spellEnd"/>
      <w:r w:rsidRPr="00E12F9F">
        <w:rPr>
          <w:rFonts w:ascii="Times New Roman" w:eastAsia="Times New Roman" w:hAnsi="Times New Roman" w:cs="Times New Roman"/>
          <w:b/>
          <w:color w:val="000000"/>
          <w:sz w:val="24"/>
          <w:szCs w:val="24"/>
          <w:lang w:eastAsia="ru-RU"/>
        </w:rPr>
        <w:t>.)</w:t>
      </w:r>
    </w:p>
    <w:p w:rsidR="00E12F9F" w:rsidRPr="00E12F9F" w:rsidRDefault="00E12F9F" w:rsidP="00E12F9F">
      <w:pPr>
        <w:spacing w:after="0" w:line="240" w:lineRule="auto"/>
        <w:rPr>
          <w:rFonts w:ascii="Times New Roman" w:eastAsia="Times New Roman" w:hAnsi="Times New Roman" w:cs="Times New Roman"/>
          <w:b/>
          <w:color w:val="000000"/>
          <w:sz w:val="24"/>
          <w:szCs w:val="24"/>
          <w:lang w:eastAsia="ru-RU"/>
        </w:rPr>
      </w:pPr>
    </w:p>
    <w:p w:rsidR="00E12F9F" w:rsidRPr="00E12F9F" w:rsidRDefault="00E12F9F" w:rsidP="00E12F9F">
      <w:pPr>
        <w:spacing w:after="0" w:line="240" w:lineRule="auto"/>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ab/>
        <w:t xml:space="preserve">Из сравнительного анализа за </w:t>
      </w:r>
      <w:proofErr w:type="gramStart"/>
      <w:r w:rsidRPr="00E12F9F">
        <w:rPr>
          <w:rFonts w:ascii="Times New Roman" w:eastAsia="Times New Roman" w:hAnsi="Times New Roman" w:cs="Times New Roman"/>
          <w:color w:val="000000"/>
          <w:sz w:val="24"/>
          <w:szCs w:val="24"/>
          <w:lang w:eastAsia="ru-RU"/>
        </w:rPr>
        <w:t>последние</w:t>
      </w:r>
      <w:proofErr w:type="gramEnd"/>
      <w:r w:rsidRPr="00E12F9F">
        <w:rPr>
          <w:rFonts w:ascii="Times New Roman" w:eastAsia="Times New Roman" w:hAnsi="Times New Roman" w:cs="Times New Roman"/>
          <w:color w:val="000000"/>
          <w:sz w:val="24"/>
          <w:szCs w:val="24"/>
          <w:lang w:eastAsia="ru-RU"/>
        </w:rPr>
        <w:t xml:space="preserve"> предыдущие 8 лет была видна положительная динамика по всем позициям (причём достаточно высокая). Это объясняется, прежде всего, совершенствованием технологии подготовки к сдаче ЕНТ, разъяснительной работой среди учащихся и их родителей и  продуманной совместной подготовительной работой с ВУЗами города. В 2012-2013 учебном году снижение среднего балла объясняется только ужесточением мер на ЕНТ. Выпускники основной школы желают получить высшее образование, при этом результаты </w:t>
      </w:r>
      <w:proofErr w:type="spellStart"/>
      <w:r w:rsidRPr="00E12F9F">
        <w:rPr>
          <w:rFonts w:ascii="Times New Roman" w:eastAsia="Times New Roman" w:hAnsi="Times New Roman" w:cs="Times New Roman"/>
          <w:color w:val="000000"/>
          <w:sz w:val="24"/>
          <w:szCs w:val="24"/>
          <w:lang w:eastAsia="ru-RU"/>
        </w:rPr>
        <w:t>обученности</w:t>
      </w:r>
      <w:proofErr w:type="spellEnd"/>
      <w:r w:rsidRPr="00E12F9F">
        <w:rPr>
          <w:rFonts w:ascii="Times New Roman" w:eastAsia="Times New Roman" w:hAnsi="Times New Roman" w:cs="Times New Roman"/>
          <w:color w:val="000000"/>
          <w:sz w:val="24"/>
          <w:szCs w:val="24"/>
          <w:lang w:eastAsia="ru-RU"/>
        </w:rPr>
        <w:t xml:space="preserve"> </w:t>
      </w:r>
      <w:proofErr w:type="gramStart"/>
      <w:r w:rsidRPr="00E12F9F">
        <w:rPr>
          <w:rFonts w:ascii="Times New Roman" w:eastAsia="Times New Roman" w:hAnsi="Times New Roman" w:cs="Times New Roman"/>
          <w:color w:val="000000"/>
          <w:sz w:val="24"/>
          <w:szCs w:val="24"/>
          <w:lang w:eastAsia="ru-RU"/>
        </w:rPr>
        <w:t>на конец</w:t>
      </w:r>
      <w:proofErr w:type="gramEnd"/>
      <w:r w:rsidRPr="00E12F9F">
        <w:rPr>
          <w:rFonts w:ascii="Times New Roman" w:eastAsia="Times New Roman" w:hAnsi="Times New Roman" w:cs="Times New Roman"/>
          <w:color w:val="000000"/>
          <w:sz w:val="24"/>
          <w:szCs w:val="24"/>
          <w:lang w:eastAsia="ru-RU"/>
        </w:rPr>
        <w:t xml:space="preserve"> 9-го класса совершенно не учитываются ни учениками, ни их родителями. Поэтому набор учащихся в 10-ые классы некачественный.</w:t>
      </w:r>
    </w:p>
    <w:p w:rsidR="00E12F9F" w:rsidRPr="00E12F9F" w:rsidRDefault="00E12F9F" w:rsidP="00E12F9F">
      <w:pPr>
        <w:spacing w:after="0" w:line="240" w:lineRule="auto"/>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В соответствии с программой школьного мониторинга ежегодно отслеживается успешность учащихся, мотивированных на учебу, в школьных, городских и областных олимпиадах, соревнованиях научных проектов и других интеллектуальных конкурсах. </w:t>
      </w:r>
    </w:p>
    <w:p w:rsidR="00E12F9F" w:rsidRPr="00E12F9F" w:rsidRDefault="00E12F9F" w:rsidP="00E12F9F">
      <w:pPr>
        <w:spacing w:after="0" w:line="240" w:lineRule="auto"/>
        <w:jc w:val="both"/>
        <w:rPr>
          <w:rFonts w:ascii="Times New Roman" w:eastAsia="Times New Roman" w:hAnsi="Times New Roman" w:cs="Times New Roman"/>
          <w:vanish/>
          <w:color w:val="000000"/>
          <w:sz w:val="24"/>
          <w:szCs w:val="24"/>
          <w:lang w:eastAsia="ru-RU"/>
        </w:rPr>
      </w:pPr>
      <w:r w:rsidRPr="00E12F9F">
        <w:rPr>
          <w:rFonts w:ascii="Times New Roman" w:eastAsia="Times New Roman" w:hAnsi="Times New Roman" w:cs="Times New Roman"/>
          <w:vanish/>
          <w:color w:val="000000"/>
          <w:sz w:val="24"/>
          <w:szCs w:val="24"/>
          <w:lang w:eastAsia="ru-RU"/>
        </w:rPr>
        <w:t xml:space="preserve">хибаев Саматк и Майоров Алексан </w:t>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pgNum/>
      </w:r>
      <w:r w:rsidRPr="00E12F9F">
        <w:rPr>
          <w:rFonts w:ascii="Times New Roman" w:eastAsia="Times New Roman" w:hAnsi="Times New Roman" w:cs="Times New Roman"/>
          <w:vanish/>
          <w:color w:val="000000"/>
          <w:sz w:val="24"/>
          <w:szCs w:val="24"/>
          <w:lang w:eastAsia="ru-RU"/>
        </w:rPr>
        <w:t xml:space="preserve"> </w:t>
      </w:r>
    </w:p>
    <w:p w:rsidR="00E12F9F" w:rsidRPr="00E12F9F" w:rsidRDefault="00E12F9F" w:rsidP="00E12F9F">
      <w:pPr>
        <w:spacing w:after="0" w:line="240" w:lineRule="auto"/>
        <w:ind w:firstLine="720"/>
        <w:jc w:val="both"/>
        <w:rPr>
          <w:rFonts w:ascii="Times New Roman" w:eastAsia="Times New Roman" w:hAnsi="Times New Roman" w:cs="Times New Roman"/>
          <w:vanish/>
          <w:color w:val="000000"/>
          <w:sz w:val="24"/>
          <w:szCs w:val="24"/>
          <w:lang w:eastAsia="ru-RU"/>
        </w:rPr>
      </w:pPr>
    </w:p>
    <w:p w:rsidR="00E12F9F" w:rsidRPr="00E12F9F" w:rsidRDefault="00E12F9F" w:rsidP="00E12F9F">
      <w:pPr>
        <w:spacing w:after="0" w:line="240" w:lineRule="auto"/>
        <w:ind w:firstLine="720"/>
        <w:jc w:val="both"/>
        <w:rPr>
          <w:rFonts w:ascii="Times New Roman" w:eastAsia="Times New Roman" w:hAnsi="Times New Roman" w:cs="Times New Roman"/>
          <w:vanish/>
          <w:color w:val="000000"/>
          <w:sz w:val="24"/>
          <w:szCs w:val="24"/>
          <w:lang w:eastAsia="ru-RU"/>
        </w:rPr>
      </w:pPr>
    </w:p>
    <w:p w:rsidR="00E12F9F" w:rsidRPr="00E12F9F" w:rsidRDefault="00E12F9F" w:rsidP="00E12F9F">
      <w:pPr>
        <w:spacing w:after="0" w:line="240" w:lineRule="auto"/>
        <w:ind w:firstLine="720"/>
        <w:jc w:val="both"/>
        <w:rPr>
          <w:rFonts w:ascii="Times New Roman" w:eastAsia="Times New Roman" w:hAnsi="Times New Roman" w:cs="Times New Roman"/>
          <w:vanish/>
          <w:color w:val="000000"/>
          <w:sz w:val="24"/>
          <w:szCs w:val="24"/>
          <w:lang w:eastAsia="ru-RU"/>
        </w:rPr>
      </w:pPr>
    </w:p>
    <w:p w:rsidR="00E12F9F" w:rsidRPr="00E12F9F" w:rsidRDefault="00E12F9F" w:rsidP="00E12F9F">
      <w:pPr>
        <w:spacing w:after="0" w:line="240" w:lineRule="auto"/>
        <w:ind w:firstLine="72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В соответствии с программой школьного мониторинга ежегодно отслеживается успешность учащихся, мотивированных на учебу, в школьных, городских и областных олимпиадах, соревнованиях научных проектов и других интеллектуальных конкурсах. </w:t>
      </w:r>
    </w:p>
    <w:p w:rsidR="00E12F9F" w:rsidRPr="00E12F9F" w:rsidRDefault="00E12F9F" w:rsidP="00E12F9F">
      <w:pPr>
        <w:spacing w:after="0" w:line="240" w:lineRule="auto"/>
        <w:ind w:firstLine="720"/>
        <w:jc w:val="both"/>
        <w:rPr>
          <w:rFonts w:ascii="Times New Roman" w:eastAsia="Times New Roman" w:hAnsi="Times New Roman" w:cs="Times New Roman"/>
          <w:b/>
          <w:color w:val="000000"/>
          <w:sz w:val="24"/>
          <w:szCs w:val="24"/>
          <w:lang w:eastAsia="ru-RU"/>
        </w:rPr>
      </w:pPr>
    </w:p>
    <w:p w:rsidR="00E12F9F" w:rsidRPr="00E12F9F" w:rsidRDefault="00E12F9F" w:rsidP="00E12F9F">
      <w:pPr>
        <w:spacing w:after="0" w:line="240" w:lineRule="auto"/>
        <w:ind w:firstLine="72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b/>
          <w:color w:val="000000"/>
          <w:sz w:val="24"/>
          <w:szCs w:val="24"/>
          <w:lang w:eastAsia="ru-RU"/>
        </w:rPr>
        <w:t>Качественные изменения в результатах школы на олимпиадах за 13 лет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4"/>
        <w:gridCol w:w="2460"/>
        <w:gridCol w:w="2335"/>
        <w:gridCol w:w="2422"/>
      </w:tblGrid>
      <w:tr w:rsidR="00E12F9F" w:rsidRPr="00E12F9F" w:rsidTr="00CA71E9">
        <w:trPr>
          <w:cantSplit/>
          <w:trHeight w:val="268"/>
        </w:trPr>
        <w:tc>
          <w:tcPr>
            <w:tcW w:w="2683" w:type="dxa"/>
            <w:vMerge w:val="restart"/>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Учебный год </w:t>
            </w:r>
          </w:p>
        </w:tc>
        <w:tc>
          <w:tcPr>
            <w:tcW w:w="8053" w:type="dxa"/>
            <w:gridSpan w:val="3"/>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Количество призовых мест</w:t>
            </w:r>
          </w:p>
        </w:tc>
      </w:tr>
      <w:tr w:rsidR="00E12F9F" w:rsidRPr="00E12F9F" w:rsidTr="00CA71E9">
        <w:trPr>
          <w:cantSplit/>
          <w:trHeight w:val="295"/>
        </w:trPr>
        <w:tc>
          <w:tcPr>
            <w:tcW w:w="2683" w:type="dxa"/>
            <w:vMerge/>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Город</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Область</w:t>
            </w:r>
          </w:p>
        </w:tc>
        <w:tc>
          <w:tcPr>
            <w:tcW w:w="268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Республика</w:t>
            </w:r>
          </w:p>
        </w:tc>
      </w:tr>
      <w:tr w:rsidR="00E12F9F" w:rsidRPr="00E12F9F" w:rsidTr="00CA71E9">
        <w:trPr>
          <w:trHeight w:val="273"/>
        </w:trPr>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1999-2000</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c>
          <w:tcPr>
            <w:tcW w:w="268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r>
      <w:tr w:rsidR="00E12F9F" w:rsidRPr="00E12F9F" w:rsidTr="00CA71E9">
        <w:trPr>
          <w:trHeight w:val="285"/>
        </w:trPr>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2000-2001</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268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r>
      <w:tr w:rsidR="00E12F9F" w:rsidRPr="00E12F9F" w:rsidTr="00CA71E9">
        <w:trPr>
          <w:trHeight w:val="273"/>
        </w:trPr>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2001-2002</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268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r>
      <w:tr w:rsidR="00E12F9F" w:rsidRPr="00E12F9F" w:rsidTr="00CA71E9">
        <w:trPr>
          <w:trHeight w:val="285"/>
        </w:trPr>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2002-2003</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8</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268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r>
      <w:tr w:rsidR="00E12F9F" w:rsidRPr="00E12F9F" w:rsidTr="00CA71E9">
        <w:trPr>
          <w:trHeight w:val="285"/>
        </w:trPr>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2003-2004</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10</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w:t>
            </w:r>
          </w:p>
        </w:tc>
        <w:tc>
          <w:tcPr>
            <w:tcW w:w="268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r>
      <w:tr w:rsidR="00E12F9F" w:rsidRPr="00E12F9F" w:rsidTr="00CA71E9">
        <w:trPr>
          <w:trHeight w:val="285"/>
        </w:trPr>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r w:rsidRPr="00E12F9F">
              <w:rPr>
                <w:rFonts w:ascii="Times New Roman" w:eastAsia="Times New Roman" w:hAnsi="Times New Roman" w:cs="Times New Roman"/>
                <w:color w:val="000000"/>
                <w:sz w:val="24"/>
                <w:szCs w:val="24"/>
                <w:lang w:val="en-US" w:eastAsia="ru-RU"/>
              </w:rPr>
              <w:t xml:space="preserve">2004-2005 </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r w:rsidRPr="00E12F9F">
              <w:rPr>
                <w:rFonts w:ascii="Times New Roman" w:eastAsia="Times New Roman" w:hAnsi="Times New Roman" w:cs="Times New Roman"/>
                <w:color w:val="000000"/>
                <w:sz w:val="24"/>
                <w:szCs w:val="24"/>
                <w:lang w:val="en-US" w:eastAsia="ru-RU"/>
              </w:rPr>
              <w:t>7</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val="en-US" w:eastAsia="ru-RU"/>
              </w:rPr>
            </w:pPr>
            <w:r w:rsidRPr="00E12F9F">
              <w:rPr>
                <w:rFonts w:ascii="Times New Roman" w:eastAsia="Times New Roman" w:hAnsi="Times New Roman" w:cs="Times New Roman"/>
                <w:color w:val="000000"/>
                <w:sz w:val="24"/>
                <w:szCs w:val="24"/>
                <w:lang w:val="en-US" w:eastAsia="ru-RU"/>
              </w:rPr>
              <w:t>3</w:t>
            </w:r>
          </w:p>
        </w:tc>
        <w:tc>
          <w:tcPr>
            <w:tcW w:w="268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Грант КТУ им. С. </w:t>
            </w:r>
            <w:proofErr w:type="spellStart"/>
            <w:r w:rsidRPr="00E12F9F">
              <w:rPr>
                <w:rFonts w:ascii="Times New Roman" w:eastAsia="Times New Roman" w:hAnsi="Times New Roman" w:cs="Times New Roman"/>
                <w:color w:val="000000"/>
                <w:sz w:val="24"/>
                <w:szCs w:val="24"/>
                <w:lang w:eastAsia="ru-RU"/>
              </w:rPr>
              <w:t>Дамереля</w:t>
            </w:r>
            <w:proofErr w:type="spellEnd"/>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t>Атанов</w:t>
            </w:r>
            <w:proofErr w:type="spellEnd"/>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lastRenderedPageBreak/>
              <w:t>Бауржан</w:t>
            </w:r>
            <w:proofErr w:type="spellEnd"/>
            <w:r w:rsidRPr="00E12F9F">
              <w:rPr>
                <w:rFonts w:ascii="Times New Roman" w:eastAsia="Times New Roman" w:hAnsi="Times New Roman" w:cs="Times New Roman"/>
                <w:color w:val="000000"/>
                <w:sz w:val="24"/>
                <w:szCs w:val="24"/>
                <w:lang w:eastAsia="ru-RU"/>
              </w:rPr>
              <w:t>)</w:t>
            </w:r>
          </w:p>
        </w:tc>
      </w:tr>
      <w:tr w:rsidR="00E12F9F" w:rsidRPr="00E12F9F" w:rsidTr="00CA71E9">
        <w:trPr>
          <w:trHeight w:val="285"/>
        </w:trPr>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lastRenderedPageBreak/>
              <w:t>2005-2006</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268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r>
      <w:tr w:rsidR="00E12F9F" w:rsidRPr="00E12F9F" w:rsidTr="00CA71E9">
        <w:trPr>
          <w:trHeight w:val="285"/>
        </w:trPr>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2006-2007</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268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w:t>
            </w:r>
          </w:p>
        </w:tc>
      </w:tr>
      <w:tr w:rsidR="00E12F9F" w:rsidRPr="00E12F9F" w:rsidTr="00CA71E9">
        <w:trPr>
          <w:trHeight w:val="285"/>
        </w:trPr>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2007-2008</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268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Саломатина</w:t>
            </w:r>
            <w:proofErr w:type="spellEnd"/>
            <w:r w:rsidRPr="00E12F9F">
              <w:rPr>
                <w:rFonts w:ascii="Times New Roman" w:eastAsia="Times New Roman" w:hAnsi="Times New Roman" w:cs="Times New Roman"/>
                <w:color w:val="000000"/>
                <w:sz w:val="24"/>
                <w:szCs w:val="24"/>
                <w:lang w:eastAsia="ru-RU"/>
              </w:rPr>
              <w:t xml:space="preserve"> Надежда (3 место)</w:t>
            </w:r>
          </w:p>
        </w:tc>
      </w:tr>
      <w:tr w:rsidR="00E12F9F" w:rsidRPr="00E12F9F" w:rsidTr="00CA71E9">
        <w:trPr>
          <w:trHeight w:val="285"/>
        </w:trPr>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2008-2009</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w:t>
            </w:r>
          </w:p>
        </w:tc>
        <w:tc>
          <w:tcPr>
            <w:tcW w:w="268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Саломатина</w:t>
            </w:r>
            <w:proofErr w:type="spellEnd"/>
            <w:r w:rsidRPr="00E12F9F">
              <w:rPr>
                <w:rFonts w:ascii="Times New Roman" w:eastAsia="Times New Roman" w:hAnsi="Times New Roman" w:cs="Times New Roman"/>
                <w:color w:val="000000"/>
                <w:sz w:val="24"/>
                <w:szCs w:val="24"/>
                <w:lang w:eastAsia="ru-RU"/>
              </w:rPr>
              <w:t xml:space="preserve"> Надежда (участие)</w:t>
            </w:r>
          </w:p>
        </w:tc>
      </w:tr>
      <w:tr w:rsidR="00E12F9F" w:rsidRPr="00E12F9F" w:rsidTr="00CA71E9">
        <w:trPr>
          <w:trHeight w:val="285"/>
        </w:trPr>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2009-2010</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c>
          <w:tcPr>
            <w:tcW w:w="268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r>
      <w:tr w:rsidR="00E12F9F" w:rsidRPr="00E12F9F" w:rsidTr="00CA71E9">
        <w:trPr>
          <w:trHeight w:val="285"/>
        </w:trPr>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2010-2011</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 мест+5грамот</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268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r>
      <w:tr w:rsidR="00E12F9F" w:rsidRPr="00E12F9F" w:rsidTr="00CA71E9">
        <w:trPr>
          <w:trHeight w:val="285"/>
        </w:trPr>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2011-2012</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5</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w:t>
            </w:r>
          </w:p>
        </w:tc>
        <w:tc>
          <w:tcPr>
            <w:tcW w:w="268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0</w:t>
            </w:r>
          </w:p>
        </w:tc>
      </w:tr>
      <w:tr w:rsidR="00E12F9F" w:rsidRPr="00E12F9F" w:rsidTr="00CA71E9">
        <w:trPr>
          <w:trHeight w:val="285"/>
        </w:trPr>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2012-2013</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w:t>
            </w:r>
          </w:p>
        </w:tc>
        <w:tc>
          <w:tcPr>
            <w:tcW w:w="2683"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c>
          <w:tcPr>
            <w:tcW w:w="2687" w:type="dxa"/>
            <w:vAlign w:val="center"/>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tc>
      </w:tr>
    </w:tbl>
    <w:p w:rsidR="00E12F9F" w:rsidRPr="00E12F9F" w:rsidRDefault="00E12F9F" w:rsidP="00E12F9F">
      <w:pPr>
        <w:spacing w:after="0" w:line="240" w:lineRule="auto"/>
        <w:rPr>
          <w:rFonts w:ascii="Times New Roman" w:eastAsia="Times New Roman" w:hAnsi="Times New Roman" w:cs="Times New Roman"/>
          <w:b/>
          <w:bCs/>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b/>
          <w:bCs/>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b/>
          <w:bCs/>
          <w:color w:val="000000"/>
          <w:sz w:val="24"/>
          <w:szCs w:val="24"/>
          <w:lang w:eastAsia="ru-RU"/>
        </w:rPr>
      </w:pPr>
      <w:r w:rsidRPr="00E12F9F">
        <w:rPr>
          <w:rFonts w:ascii="Times New Roman" w:eastAsia="Times New Roman" w:hAnsi="Times New Roman" w:cs="Times New Roman"/>
          <w:b/>
          <w:bCs/>
          <w:color w:val="000000"/>
          <w:sz w:val="24"/>
          <w:szCs w:val="24"/>
          <w:lang w:eastAsia="ru-RU"/>
        </w:rPr>
        <w:t>Результаты участия в соревнованиях научных проектов школьников</w:t>
      </w:r>
    </w:p>
    <w:tbl>
      <w:tblPr>
        <w:tblpPr w:leftFromText="180" w:rightFromText="180" w:vertAnchor="text" w:horzAnchor="margin" w:tblpXSpec="center" w:tblpY="306"/>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3"/>
        <w:gridCol w:w="41"/>
        <w:gridCol w:w="1603"/>
        <w:gridCol w:w="1952"/>
        <w:gridCol w:w="5309"/>
      </w:tblGrid>
      <w:tr w:rsidR="00E12F9F" w:rsidRPr="00E12F9F" w:rsidTr="00CA71E9">
        <w:trPr>
          <w:trHeight w:val="386"/>
        </w:trPr>
        <w:tc>
          <w:tcPr>
            <w:tcW w:w="1684" w:type="dxa"/>
            <w:gridSpan w:val="2"/>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Учебный год </w:t>
            </w:r>
          </w:p>
        </w:tc>
        <w:tc>
          <w:tcPr>
            <w:tcW w:w="1603"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Количество проектов </w:t>
            </w:r>
          </w:p>
        </w:tc>
        <w:tc>
          <w:tcPr>
            <w:tcW w:w="1952"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Ф. И. учащегося</w:t>
            </w:r>
          </w:p>
        </w:tc>
        <w:tc>
          <w:tcPr>
            <w:tcW w:w="5309" w:type="dxa"/>
          </w:tcPr>
          <w:p w:rsidR="00E12F9F" w:rsidRPr="00E12F9F" w:rsidRDefault="00E12F9F" w:rsidP="00E12F9F">
            <w:pPr>
              <w:spacing w:after="0" w:line="240" w:lineRule="auto"/>
              <w:jc w:val="center"/>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Результат</w:t>
            </w:r>
          </w:p>
        </w:tc>
      </w:tr>
      <w:tr w:rsidR="00E12F9F" w:rsidRPr="00E12F9F" w:rsidTr="00CA71E9">
        <w:trPr>
          <w:cantSplit/>
          <w:trHeight w:val="276"/>
        </w:trPr>
        <w:tc>
          <w:tcPr>
            <w:tcW w:w="1643" w:type="dxa"/>
            <w:vMerge w:val="restart"/>
            <w:tcBorders>
              <w:top w:val="single" w:sz="4" w:space="0" w:color="auto"/>
              <w:left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2006-2007</w:t>
            </w:r>
          </w:p>
        </w:tc>
        <w:tc>
          <w:tcPr>
            <w:tcW w:w="1644" w:type="dxa"/>
            <w:gridSpan w:val="2"/>
            <w:vMerge w:val="restart"/>
            <w:tcBorders>
              <w:top w:val="single" w:sz="4" w:space="0" w:color="auto"/>
              <w:left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w:t>
            </w:r>
          </w:p>
        </w:tc>
        <w:tc>
          <w:tcPr>
            <w:tcW w:w="1952"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Фишер Татьяна</w:t>
            </w:r>
          </w:p>
        </w:tc>
        <w:tc>
          <w:tcPr>
            <w:tcW w:w="5309"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II</w:t>
            </w:r>
            <w:r w:rsidRPr="00E12F9F">
              <w:rPr>
                <w:rFonts w:ascii="Times New Roman" w:eastAsia="Times New Roman" w:hAnsi="Times New Roman" w:cs="Times New Roman"/>
                <w:color w:val="000000"/>
                <w:sz w:val="24"/>
                <w:szCs w:val="24"/>
                <w:lang w:eastAsia="ru-RU"/>
              </w:rPr>
              <w:t xml:space="preserve"> место в городских соревнованиях научных проектов младших школьников</w:t>
            </w:r>
          </w:p>
        </w:tc>
      </w:tr>
      <w:tr w:rsidR="00E12F9F" w:rsidRPr="00E12F9F" w:rsidTr="00CA71E9">
        <w:trPr>
          <w:cantSplit/>
          <w:trHeight w:val="276"/>
        </w:trPr>
        <w:tc>
          <w:tcPr>
            <w:tcW w:w="1643" w:type="dxa"/>
            <w:vMerge/>
            <w:tcBorders>
              <w:left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644" w:type="dxa"/>
            <w:gridSpan w:val="2"/>
            <w:vMerge/>
            <w:tcBorders>
              <w:left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952"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Федоренков</w:t>
            </w:r>
            <w:proofErr w:type="spellEnd"/>
            <w:r w:rsidRPr="00E12F9F">
              <w:rPr>
                <w:rFonts w:ascii="Times New Roman" w:eastAsia="Times New Roman" w:hAnsi="Times New Roman" w:cs="Times New Roman"/>
                <w:color w:val="000000"/>
                <w:sz w:val="24"/>
                <w:szCs w:val="24"/>
                <w:lang w:eastAsia="ru-RU"/>
              </w:rPr>
              <w:t xml:space="preserve"> Эдик</w:t>
            </w:r>
          </w:p>
        </w:tc>
        <w:tc>
          <w:tcPr>
            <w:tcW w:w="5309"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III</w:t>
            </w:r>
            <w:r w:rsidRPr="00E12F9F">
              <w:rPr>
                <w:rFonts w:ascii="Times New Roman" w:eastAsia="Times New Roman" w:hAnsi="Times New Roman" w:cs="Times New Roman"/>
                <w:color w:val="000000"/>
                <w:sz w:val="24"/>
                <w:szCs w:val="24"/>
                <w:lang w:eastAsia="ru-RU"/>
              </w:rPr>
              <w:t xml:space="preserve"> место в городских соревнованиях научных проектов младших школьников</w:t>
            </w:r>
          </w:p>
        </w:tc>
      </w:tr>
      <w:tr w:rsidR="00E12F9F" w:rsidRPr="00E12F9F" w:rsidTr="00CA71E9">
        <w:trPr>
          <w:cantSplit/>
          <w:trHeight w:val="276"/>
        </w:trPr>
        <w:tc>
          <w:tcPr>
            <w:tcW w:w="1643" w:type="dxa"/>
            <w:vMerge/>
            <w:tcBorders>
              <w:left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644" w:type="dxa"/>
            <w:gridSpan w:val="2"/>
            <w:vMerge/>
            <w:tcBorders>
              <w:left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952"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Мержоев</w:t>
            </w:r>
            <w:proofErr w:type="spellEnd"/>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t>Темирлан</w:t>
            </w:r>
            <w:proofErr w:type="spellEnd"/>
          </w:p>
        </w:tc>
        <w:tc>
          <w:tcPr>
            <w:tcW w:w="5309"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val="en-US" w:eastAsia="ru-RU"/>
              </w:rPr>
              <w:t>III</w:t>
            </w:r>
            <w:r w:rsidRPr="00E12F9F">
              <w:rPr>
                <w:rFonts w:ascii="Times New Roman" w:eastAsia="Times New Roman" w:hAnsi="Times New Roman" w:cs="Times New Roman"/>
                <w:color w:val="000000"/>
                <w:sz w:val="24"/>
                <w:szCs w:val="24"/>
                <w:lang w:eastAsia="ru-RU"/>
              </w:rPr>
              <w:t xml:space="preserve"> место в городских соревнованиях научных проектов младших школьников</w:t>
            </w:r>
          </w:p>
        </w:tc>
      </w:tr>
      <w:tr w:rsidR="00E12F9F" w:rsidRPr="00E12F9F" w:rsidTr="00CA71E9">
        <w:trPr>
          <w:cantSplit/>
          <w:trHeight w:val="276"/>
        </w:trPr>
        <w:tc>
          <w:tcPr>
            <w:tcW w:w="1643" w:type="dxa"/>
            <w:vMerge/>
            <w:tcBorders>
              <w:left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644" w:type="dxa"/>
            <w:gridSpan w:val="2"/>
            <w:vMerge/>
            <w:tcBorders>
              <w:left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952"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Усенова</w:t>
            </w:r>
            <w:proofErr w:type="spellEnd"/>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t>Шынар</w:t>
            </w:r>
            <w:proofErr w:type="spellEnd"/>
          </w:p>
        </w:tc>
        <w:tc>
          <w:tcPr>
            <w:tcW w:w="5309"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2 место в областных соревнованиях научных проектов школьников, 4 место в республиканских соревнованиях научных проектов </w:t>
            </w:r>
            <w:proofErr w:type="spellStart"/>
            <w:r w:rsidRPr="00E12F9F">
              <w:rPr>
                <w:rFonts w:ascii="Times New Roman" w:eastAsia="Times New Roman" w:hAnsi="Times New Roman" w:cs="Times New Roman"/>
                <w:color w:val="000000"/>
                <w:sz w:val="24"/>
                <w:szCs w:val="24"/>
                <w:lang w:eastAsia="ru-RU"/>
              </w:rPr>
              <w:t>школьнико</w:t>
            </w:r>
            <w:proofErr w:type="spellEnd"/>
          </w:p>
        </w:tc>
      </w:tr>
      <w:tr w:rsidR="00E12F9F" w:rsidRPr="00E12F9F" w:rsidTr="00CA71E9">
        <w:trPr>
          <w:cantSplit/>
          <w:trHeight w:val="5341"/>
        </w:trPr>
        <w:tc>
          <w:tcPr>
            <w:tcW w:w="1643" w:type="dxa"/>
            <w:tcBorders>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2007 – 2008</w:t>
            </w:r>
          </w:p>
        </w:tc>
        <w:tc>
          <w:tcPr>
            <w:tcW w:w="1644" w:type="dxa"/>
            <w:gridSpan w:val="2"/>
            <w:tcBorders>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8</w:t>
            </w:r>
          </w:p>
        </w:tc>
        <w:tc>
          <w:tcPr>
            <w:tcW w:w="1952"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Вуколова Мария</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Макарова Ольга</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Лозовая Алена</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Панасенко Ирина</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Усенова</w:t>
            </w:r>
            <w:proofErr w:type="spellEnd"/>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t>Сания</w:t>
            </w:r>
            <w:proofErr w:type="spellEnd"/>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Диганчина</w:t>
            </w:r>
            <w:proofErr w:type="spellEnd"/>
            <w:r w:rsidRPr="00E12F9F">
              <w:rPr>
                <w:rFonts w:ascii="Times New Roman" w:eastAsia="Times New Roman" w:hAnsi="Times New Roman" w:cs="Times New Roman"/>
                <w:color w:val="000000"/>
                <w:sz w:val="24"/>
                <w:szCs w:val="24"/>
                <w:lang w:eastAsia="ru-RU"/>
              </w:rPr>
              <w:t xml:space="preserve"> Ольга</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Шорсткая</w:t>
            </w:r>
            <w:proofErr w:type="spellEnd"/>
            <w:r w:rsidRPr="00E12F9F">
              <w:rPr>
                <w:rFonts w:ascii="Times New Roman" w:eastAsia="Times New Roman" w:hAnsi="Times New Roman" w:cs="Times New Roman"/>
                <w:color w:val="000000"/>
                <w:sz w:val="24"/>
                <w:szCs w:val="24"/>
                <w:lang w:eastAsia="ru-RU"/>
              </w:rPr>
              <w:t xml:space="preserve"> Юлия</w:t>
            </w:r>
          </w:p>
        </w:tc>
        <w:tc>
          <w:tcPr>
            <w:tcW w:w="5309"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 место в городских соревнованиях научных проектов младших школьников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 место в городских соревнованиях научных проектов младших школьников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 место в областных соревнованиях научных проектов школьников, участие в республиканских соревнованиях научных проектов школьников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прошла городской отборочный тур, участие в областных соревнованиях научных проектов школьников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номинант городского конкурса в номинации «Юный исследователь», участие в областных соревнованиях научных проектов школьников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прошла городской отборочный тур, участие в областных соревнованиях научных проектов школьников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прошла городской отборочный тур, участие в областных соревнованиях научных проектов школьников</w:t>
            </w:r>
          </w:p>
        </w:tc>
      </w:tr>
      <w:tr w:rsidR="00E12F9F" w:rsidRPr="00E12F9F" w:rsidTr="00CA71E9">
        <w:trPr>
          <w:cantSplit/>
          <w:trHeight w:val="4416"/>
        </w:trPr>
        <w:tc>
          <w:tcPr>
            <w:tcW w:w="1643"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2008-2009</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644" w:type="dxa"/>
            <w:gridSpan w:val="2"/>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w:t>
            </w:r>
          </w:p>
        </w:tc>
        <w:tc>
          <w:tcPr>
            <w:tcW w:w="1952"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Червякоа</w:t>
            </w:r>
            <w:proofErr w:type="spellEnd"/>
            <w:r w:rsidRPr="00E12F9F">
              <w:rPr>
                <w:rFonts w:ascii="Times New Roman" w:eastAsia="Times New Roman" w:hAnsi="Times New Roman" w:cs="Times New Roman"/>
                <w:color w:val="000000"/>
                <w:sz w:val="24"/>
                <w:szCs w:val="24"/>
                <w:lang w:eastAsia="ru-RU"/>
              </w:rPr>
              <w:t xml:space="preserve"> Елена</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Усенова</w:t>
            </w:r>
            <w:proofErr w:type="spellEnd"/>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t>Сания</w:t>
            </w:r>
            <w:proofErr w:type="spellEnd"/>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Ескеева</w:t>
            </w:r>
            <w:proofErr w:type="spellEnd"/>
            <w:r w:rsidRPr="00E12F9F">
              <w:rPr>
                <w:rFonts w:ascii="Times New Roman" w:eastAsia="Times New Roman" w:hAnsi="Times New Roman" w:cs="Times New Roman"/>
                <w:color w:val="000000"/>
                <w:sz w:val="24"/>
                <w:szCs w:val="24"/>
                <w:lang w:eastAsia="ru-RU"/>
              </w:rPr>
              <w:t xml:space="preserve"> Дина</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Левкова Лена</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Кадырбаева</w:t>
            </w:r>
            <w:proofErr w:type="spellEnd"/>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t>Айганым</w:t>
            </w:r>
            <w:proofErr w:type="spellEnd"/>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Темирова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Алия</w:t>
            </w:r>
            <w:proofErr w:type="spellEnd"/>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Онученко</w:t>
            </w:r>
            <w:proofErr w:type="spellEnd"/>
            <w:r w:rsidRPr="00E12F9F">
              <w:rPr>
                <w:rFonts w:ascii="Times New Roman" w:eastAsia="Times New Roman" w:hAnsi="Times New Roman" w:cs="Times New Roman"/>
                <w:color w:val="000000"/>
                <w:sz w:val="24"/>
                <w:szCs w:val="24"/>
                <w:lang w:eastAsia="ru-RU"/>
              </w:rPr>
              <w:t xml:space="preserve"> Валерия</w:t>
            </w:r>
          </w:p>
        </w:tc>
        <w:tc>
          <w:tcPr>
            <w:tcW w:w="5309"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прошла городской отборочный тур, участие в областных соревнованиях научных проектов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прошла городской отборочный тур, призер   областных научных соревнований  проектов школьников, участник республиканских научных соревнований</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прошла городской отборочный тур, участие в областных соревнованиях научных проектов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прошла городской отборочный тур, участие в областных соревнованиях научных проектов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прошли городской отборочный тур, участие в областных соревнованиях научных проектов </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прошла городской отборочный тур, участие в областных соревнованиях научных проектов школьников</w:t>
            </w:r>
          </w:p>
        </w:tc>
      </w:tr>
      <w:tr w:rsidR="00E12F9F" w:rsidRPr="00E12F9F" w:rsidTr="00CA71E9">
        <w:trPr>
          <w:cantSplit/>
          <w:trHeight w:val="503"/>
        </w:trPr>
        <w:tc>
          <w:tcPr>
            <w:tcW w:w="1643"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644" w:type="dxa"/>
            <w:gridSpan w:val="2"/>
            <w:tcBorders>
              <w:top w:val="single" w:sz="4" w:space="0" w:color="auto"/>
              <w:left w:val="single" w:sz="4" w:space="0" w:color="auto"/>
              <w:bottom w:val="single" w:sz="4" w:space="0" w:color="auto"/>
              <w:right w:val="single" w:sz="4" w:space="0" w:color="auto"/>
            </w:tcBorders>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952"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tabs>
                <w:tab w:val="left" w:pos="3840"/>
              </w:tabs>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Малгаждарова</w:t>
            </w:r>
            <w:proofErr w:type="spellEnd"/>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t>Анель</w:t>
            </w:r>
            <w:proofErr w:type="spellEnd"/>
          </w:p>
        </w:tc>
        <w:tc>
          <w:tcPr>
            <w:tcW w:w="5309" w:type="dxa"/>
            <w:tcBorders>
              <w:top w:val="single" w:sz="4" w:space="0" w:color="auto"/>
              <w:left w:val="single" w:sz="4" w:space="0" w:color="auto"/>
              <w:bottom w:val="single" w:sz="4" w:space="0" w:color="auto"/>
              <w:right w:val="single" w:sz="4" w:space="0" w:color="auto"/>
            </w:tcBorders>
          </w:tcPr>
          <w:p w:rsidR="00E12F9F" w:rsidRPr="00E12F9F" w:rsidRDefault="00E12F9F" w:rsidP="00E12F9F">
            <w:pPr>
              <w:tabs>
                <w:tab w:val="left" w:pos="3840"/>
              </w:tabs>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 место в математической игре-конкурсе «Кенгуру – математика для всех»</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r>
    </w:tbl>
    <w:p w:rsidR="00E12F9F" w:rsidRPr="00E12F9F" w:rsidRDefault="00E12F9F" w:rsidP="00E12F9F">
      <w:pPr>
        <w:spacing w:after="0" w:line="240" w:lineRule="auto"/>
        <w:jc w:val="center"/>
        <w:rPr>
          <w:rFonts w:ascii="Times New Roman" w:eastAsia="Times New Roman" w:hAnsi="Times New Roman" w:cs="Times New Roman"/>
          <w:b/>
          <w:bCs/>
          <w:color w:val="000000"/>
          <w:sz w:val="24"/>
          <w:szCs w:val="24"/>
          <w:lang w:eastAsia="ru-RU"/>
        </w:rPr>
      </w:pPr>
    </w:p>
    <w:tbl>
      <w:tblPr>
        <w:tblW w:w="104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7"/>
        <w:gridCol w:w="1890"/>
        <w:gridCol w:w="1839"/>
        <w:gridCol w:w="4864"/>
      </w:tblGrid>
      <w:tr w:rsidR="00E12F9F" w:rsidRPr="00E12F9F" w:rsidTr="00CA71E9">
        <w:tc>
          <w:tcPr>
            <w:tcW w:w="1847" w:type="dxa"/>
            <w:shd w:val="clear" w:color="auto" w:fill="auto"/>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2009-2010</w:t>
            </w:r>
          </w:p>
        </w:tc>
        <w:tc>
          <w:tcPr>
            <w:tcW w:w="1890" w:type="dxa"/>
            <w:shd w:val="clear" w:color="auto" w:fill="auto"/>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839" w:type="dxa"/>
            <w:shd w:val="clear" w:color="auto" w:fill="auto"/>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Саламбекова</w:t>
            </w:r>
            <w:proofErr w:type="spellEnd"/>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t>Анара</w:t>
            </w:r>
            <w:proofErr w:type="spellEnd"/>
          </w:p>
        </w:tc>
        <w:tc>
          <w:tcPr>
            <w:tcW w:w="4864" w:type="dxa"/>
            <w:shd w:val="clear" w:color="auto" w:fill="auto"/>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призер областных соревнований научных проектов, 2 место в республиканских соревнований научных проектов, участие </w:t>
            </w:r>
            <w:proofErr w:type="gramStart"/>
            <w:r w:rsidRPr="00E12F9F">
              <w:rPr>
                <w:rFonts w:ascii="Times New Roman" w:eastAsia="Times New Roman" w:hAnsi="Times New Roman" w:cs="Times New Roman"/>
                <w:color w:val="000000"/>
                <w:sz w:val="24"/>
                <w:szCs w:val="24"/>
                <w:lang w:eastAsia="ru-RU"/>
              </w:rPr>
              <w:t>в</w:t>
            </w:r>
            <w:proofErr w:type="gramEnd"/>
            <w:r w:rsidRPr="00E12F9F">
              <w:rPr>
                <w:rFonts w:ascii="Times New Roman" w:eastAsia="Times New Roman" w:hAnsi="Times New Roman" w:cs="Times New Roman"/>
                <w:color w:val="000000"/>
                <w:sz w:val="24"/>
                <w:szCs w:val="24"/>
                <w:lang w:eastAsia="ru-RU"/>
              </w:rPr>
              <w:t xml:space="preserve"> международных соревнований научных проектов</w:t>
            </w:r>
          </w:p>
        </w:tc>
      </w:tr>
      <w:tr w:rsidR="00E12F9F" w:rsidRPr="00E12F9F" w:rsidTr="00CA71E9">
        <w:tc>
          <w:tcPr>
            <w:tcW w:w="1847" w:type="dxa"/>
            <w:shd w:val="clear" w:color="auto" w:fill="auto"/>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2010-2011</w:t>
            </w:r>
          </w:p>
        </w:tc>
        <w:tc>
          <w:tcPr>
            <w:tcW w:w="1890" w:type="dxa"/>
            <w:shd w:val="clear" w:color="auto" w:fill="auto"/>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1839" w:type="dxa"/>
            <w:shd w:val="clear" w:color="auto" w:fill="auto"/>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Шарапов Михаил</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Богданов Илья</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Соловьева Алена</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Абенова</w:t>
            </w:r>
            <w:proofErr w:type="spellEnd"/>
            <w:r w:rsidRPr="00E12F9F">
              <w:rPr>
                <w:rFonts w:ascii="Times New Roman" w:eastAsia="Times New Roman" w:hAnsi="Times New Roman" w:cs="Times New Roman"/>
                <w:color w:val="000000"/>
                <w:sz w:val="24"/>
                <w:szCs w:val="24"/>
                <w:lang w:eastAsia="ru-RU"/>
              </w:rPr>
              <w:t xml:space="preserve"> Амина</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Тарасова Юля</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4864" w:type="dxa"/>
            <w:shd w:val="clear" w:color="auto" w:fill="auto"/>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Победитель в номинации «Юный ученый» в городском туре</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Призер областного тура</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прошла городской отборочный тур, участие в областных соревнованиях научных проектов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прошли городской отборочный тур, участие в областных соревнованиях научных проектов</w:t>
            </w:r>
          </w:p>
        </w:tc>
      </w:tr>
      <w:tr w:rsidR="00E12F9F" w:rsidRPr="00E12F9F" w:rsidTr="00CA71E9">
        <w:tc>
          <w:tcPr>
            <w:tcW w:w="1847" w:type="dxa"/>
            <w:shd w:val="clear" w:color="auto" w:fill="auto"/>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2011-2012</w:t>
            </w:r>
          </w:p>
        </w:tc>
        <w:tc>
          <w:tcPr>
            <w:tcW w:w="1890" w:type="dxa"/>
            <w:shd w:val="clear" w:color="auto" w:fill="auto"/>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6 городских</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4 международных</w:t>
            </w:r>
          </w:p>
        </w:tc>
        <w:tc>
          <w:tcPr>
            <w:tcW w:w="1839" w:type="dxa"/>
            <w:shd w:val="clear" w:color="auto" w:fill="auto"/>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Кашемиров Максим</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Тихоненко Ольга</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Богданов Илья</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Камышников Александр</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Гайков</w:t>
            </w:r>
            <w:proofErr w:type="spellEnd"/>
            <w:r w:rsidRPr="00E12F9F">
              <w:rPr>
                <w:rFonts w:ascii="Times New Roman" w:eastAsia="Times New Roman" w:hAnsi="Times New Roman" w:cs="Times New Roman"/>
                <w:color w:val="000000"/>
                <w:sz w:val="24"/>
                <w:szCs w:val="24"/>
                <w:lang w:eastAsia="ru-RU"/>
              </w:rPr>
              <w:t xml:space="preserve"> Олег</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Вабищевич</w:t>
            </w:r>
            <w:proofErr w:type="spellEnd"/>
            <w:r w:rsidRPr="00E12F9F">
              <w:rPr>
                <w:rFonts w:ascii="Times New Roman" w:eastAsia="Times New Roman" w:hAnsi="Times New Roman" w:cs="Times New Roman"/>
                <w:color w:val="000000"/>
                <w:sz w:val="24"/>
                <w:szCs w:val="24"/>
                <w:lang w:eastAsia="ru-RU"/>
              </w:rPr>
              <w:t xml:space="preserve"> Ксения</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Свистунов Даниил</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Кузнецова </w:t>
            </w:r>
            <w:r w:rsidRPr="00E12F9F">
              <w:rPr>
                <w:rFonts w:ascii="Times New Roman" w:eastAsia="Times New Roman" w:hAnsi="Times New Roman" w:cs="Times New Roman"/>
                <w:color w:val="000000"/>
                <w:sz w:val="24"/>
                <w:szCs w:val="24"/>
                <w:lang w:eastAsia="ru-RU"/>
              </w:rPr>
              <w:lastRenderedPageBreak/>
              <w:t>Кристина</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4864" w:type="dxa"/>
            <w:shd w:val="clear" w:color="auto" w:fill="auto"/>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lastRenderedPageBreak/>
              <w:t>Победитель в номинации «Юный ученый» в городском туре</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Участница городского и областного туров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 место в городском туре и участник областного тура</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 место в городском туре и участник областного тура; 3 место в международном конкурсе «Язык всем знаниям и всей природе ключ»</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 место в городском туре и участник областного тура</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 место в международном конкурсе «Язык всем знаниям и всей природе ключ»</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 место в международном конкурсе «Язык всем знаниям и всей природе ключ»</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lastRenderedPageBreak/>
              <w:t>2 место в международном конкурсе «Язык всем знаниям и всей природе ключ»</w:t>
            </w:r>
          </w:p>
        </w:tc>
      </w:tr>
      <w:tr w:rsidR="00E12F9F" w:rsidRPr="00E12F9F" w:rsidTr="00CA71E9">
        <w:tc>
          <w:tcPr>
            <w:tcW w:w="1847" w:type="dxa"/>
            <w:shd w:val="clear" w:color="auto" w:fill="auto"/>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lastRenderedPageBreak/>
              <w:t>2012-2013</w:t>
            </w:r>
          </w:p>
        </w:tc>
        <w:tc>
          <w:tcPr>
            <w:tcW w:w="1890" w:type="dxa"/>
            <w:shd w:val="clear" w:color="auto" w:fill="auto"/>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7 городских</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 о</w:t>
            </w:r>
            <w:r w:rsidRPr="00E12F9F">
              <w:rPr>
                <w:rFonts w:ascii="Times New Roman" w:eastAsia="Times New Roman" w:hAnsi="Times New Roman" w:cs="Times New Roman"/>
                <w:b/>
                <w:color w:val="000000"/>
                <w:sz w:val="24"/>
                <w:szCs w:val="24"/>
                <w:lang w:eastAsia="ru-RU"/>
              </w:rPr>
              <w:t>б</w:t>
            </w:r>
            <w:r w:rsidRPr="00E12F9F">
              <w:rPr>
                <w:rFonts w:ascii="Times New Roman" w:eastAsia="Times New Roman" w:hAnsi="Times New Roman" w:cs="Times New Roman"/>
                <w:color w:val="000000"/>
                <w:sz w:val="24"/>
                <w:szCs w:val="24"/>
                <w:lang w:eastAsia="ru-RU"/>
              </w:rPr>
              <w:t>ластных</w:t>
            </w:r>
          </w:p>
        </w:tc>
        <w:tc>
          <w:tcPr>
            <w:tcW w:w="1839" w:type="dxa"/>
            <w:shd w:val="clear" w:color="auto" w:fill="auto"/>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Усен</w:t>
            </w:r>
            <w:proofErr w:type="spellEnd"/>
            <w:r w:rsidRPr="00E12F9F">
              <w:rPr>
                <w:rFonts w:ascii="Times New Roman" w:eastAsia="Times New Roman" w:hAnsi="Times New Roman" w:cs="Times New Roman"/>
                <w:color w:val="000000"/>
                <w:sz w:val="24"/>
                <w:szCs w:val="24"/>
                <w:lang w:eastAsia="ru-RU"/>
              </w:rPr>
              <w:t xml:space="preserve"> </w:t>
            </w:r>
            <w:proofErr w:type="spellStart"/>
            <w:r w:rsidRPr="00E12F9F">
              <w:rPr>
                <w:rFonts w:ascii="Times New Roman" w:eastAsia="Times New Roman" w:hAnsi="Times New Roman" w:cs="Times New Roman"/>
                <w:color w:val="000000"/>
                <w:sz w:val="24"/>
                <w:szCs w:val="24"/>
                <w:lang w:eastAsia="ru-RU"/>
              </w:rPr>
              <w:t>Арман</w:t>
            </w:r>
            <w:proofErr w:type="spellEnd"/>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Савинова Наталья</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Ноздря Александр</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Арчаков</w:t>
            </w:r>
            <w:proofErr w:type="spellEnd"/>
            <w:r w:rsidRPr="00E12F9F">
              <w:rPr>
                <w:rFonts w:ascii="Times New Roman" w:eastAsia="Times New Roman" w:hAnsi="Times New Roman" w:cs="Times New Roman"/>
                <w:color w:val="000000"/>
                <w:sz w:val="24"/>
                <w:szCs w:val="24"/>
                <w:lang w:eastAsia="ru-RU"/>
              </w:rPr>
              <w:t xml:space="preserve"> Люб</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Кадочников Никита</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Бойко Евгений</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Рахимжанов</w:t>
            </w:r>
            <w:proofErr w:type="spellEnd"/>
            <w:r w:rsidRPr="00E12F9F">
              <w:rPr>
                <w:rFonts w:ascii="Times New Roman" w:eastAsia="Times New Roman" w:hAnsi="Times New Roman" w:cs="Times New Roman"/>
                <w:color w:val="000000"/>
                <w:sz w:val="24"/>
                <w:szCs w:val="24"/>
                <w:lang w:eastAsia="ru-RU"/>
              </w:rPr>
              <w:t xml:space="preserve"> Алишер</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Савинова Наталья</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roofErr w:type="spellStart"/>
            <w:r w:rsidRPr="00E12F9F">
              <w:rPr>
                <w:rFonts w:ascii="Times New Roman" w:eastAsia="Times New Roman" w:hAnsi="Times New Roman" w:cs="Times New Roman"/>
                <w:color w:val="000000"/>
                <w:sz w:val="24"/>
                <w:szCs w:val="24"/>
                <w:lang w:eastAsia="ru-RU"/>
              </w:rPr>
              <w:t>Арчаков</w:t>
            </w:r>
            <w:proofErr w:type="spellEnd"/>
            <w:r w:rsidRPr="00E12F9F">
              <w:rPr>
                <w:rFonts w:ascii="Times New Roman" w:eastAsia="Times New Roman" w:hAnsi="Times New Roman" w:cs="Times New Roman"/>
                <w:color w:val="000000"/>
                <w:sz w:val="24"/>
                <w:szCs w:val="24"/>
                <w:lang w:eastAsia="ru-RU"/>
              </w:rPr>
              <w:t xml:space="preserve"> Люб</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tc>
        <w:tc>
          <w:tcPr>
            <w:tcW w:w="4864" w:type="dxa"/>
            <w:shd w:val="clear" w:color="auto" w:fill="auto"/>
          </w:tcPr>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Победители в номинациях «Юный учёный» и «Настоящий исследователь»  в городском туре</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1 место в конкурсе научных проектов младших школьников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 место в конкурсе научных проектов младших школьников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 место в конкурсе научных проектов младших школьников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3 место в конкурсе научных проектов младших школьников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2 место в областном туре соревнований научных проектов школьников</w:t>
            </w:r>
          </w:p>
          <w:p w:rsidR="00E12F9F" w:rsidRPr="00E12F9F" w:rsidRDefault="00E12F9F" w:rsidP="00E12F9F">
            <w:pPr>
              <w:spacing w:after="0" w:line="240" w:lineRule="auto"/>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1 место в конкурсе научных проектов  </w:t>
            </w:r>
            <w:r w:rsidRPr="00E12F9F">
              <w:rPr>
                <w:rFonts w:ascii="Times New Roman" w:eastAsia="Times New Roman" w:hAnsi="Times New Roman" w:cs="Times New Roman"/>
                <w:color w:val="000000"/>
                <w:sz w:val="24"/>
                <w:szCs w:val="24"/>
                <w:lang w:val="en-US" w:eastAsia="ru-RU"/>
              </w:rPr>
              <w:t>IX</w:t>
            </w:r>
            <w:r w:rsidRPr="00E12F9F">
              <w:rPr>
                <w:rFonts w:ascii="Times New Roman" w:eastAsia="Times New Roman" w:hAnsi="Times New Roman" w:cs="Times New Roman"/>
                <w:color w:val="000000"/>
                <w:sz w:val="24"/>
                <w:szCs w:val="24"/>
                <w:lang w:eastAsia="ru-RU"/>
              </w:rPr>
              <w:t xml:space="preserve"> научной конференции  студентов ПГПИ</w:t>
            </w:r>
          </w:p>
        </w:tc>
      </w:tr>
    </w:tbl>
    <w:p w:rsidR="00E12F9F" w:rsidRPr="00E12F9F" w:rsidRDefault="00E12F9F" w:rsidP="00E12F9F">
      <w:pPr>
        <w:spacing w:after="0" w:line="240" w:lineRule="auto"/>
        <w:ind w:left="360" w:firstLine="348"/>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jc w:val="center"/>
        <w:rPr>
          <w:rFonts w:ascii="Times New Roman" w:eastAsia="Times New Roman" w:hAnsi="Times New Roman" w:cs="Times New Roman"/>
          <w:b/>
          <w:bCs/>
          <w:color w:val="000000"/>
          <w:sz w:val="28"/>
          <w:szCs w:val="20"/>
          <w:lang w:eastAsia="ru-RU"/>
        </w:rPr>
      </w:pPr>
      <w:r w:rsidRPr="00E12F9F">
        <w:rPr>
          <w:rFonts w:ascii="Times New Roman" w:eastAsia="Times New Roman" w:hAnsi="Times New Roman" w:cs="Times New Roman"/>
          <w:b/>
          <w:bCs/>
          <w:color w:val="000000"/>
          <w:sz w:val="28"/>
          <w:szCs w:val="20"/>
          <w:lang w:eastAsia="ru-RU"/>
        </w:rPr>
        <w:t>Показатели результативности обучения и творческой</w:t>
      </w:r>
    </w:p>
    <w:p w:rsidR="00E12F9F" w:rsidRPr="00E12F9F" w:rsidRDefault="00E12F9F" w:rsidP="00E12F9F">
      <w:pPr>
        <w:spacing w:after="0" w:line="240" w:lineRule="auto"/>
        <w:jc w:val="center"/>
        <w:rPr>
          <w:rFonts w:ascii="Times New Roman" w:eastAsia="Times New Roman" w:hAnsi="Times New Roman" w:cs="Times New Roman"/>
          <w:b/>
          <w:bCs/>
          <w:color w:val="000000"/>
          <w:sz w:val="28"/>
          <w:szCs w:val="20"/>
          <w:lang w:eastAsia="ru-RU"/>
        </w:rPr>
      </w:pPr>
      <w:r w:rsidRPr="00E12F9F">
        <w:rPr>
          <w:rFonts w:ascii="Times New Roman" w:eastAsia="Times New Roman" w:hAnsi="Times New Roman" w:cs="Times New Roman"/>
          <w:b/>
          <w:bCs/>
          <w:color w:val="000000"/>
          <w:sz w:val="28"/>
          <w:szCs w:val="20"/>
          <w:lang w:eastAsia="ru-RU"/>
        </w:rPr>
        <w:t>активности</w:t>
      </w:r>
    </w:p>
    <w:p w:rsidR="00E12F9F" w:rsidRPr="00E12F9F" w:rsidRDefault="00E12F9F" w:rsidP="00E12F9F">
      <w:pPr>
        <w:spacing w:after="0" w:line="240" w:lineRule="auto"/>
        <w:jc w:val="center"/>
        <w:rPr>
          <w:rFonts w:ascii="Times New Roman" w:eastAsia="Times New Roman" w:hAnsi="Times New Roman" w:cs="Times New Roman"/>
          <w:b/>
          <w:bCs/>
          <w:color w:val="000000"/>
          <w:sz w:val="28"/>
          <w:szCs w:val="20"/>
          <w:lang w:eastAsia="ru-RU"/>
        </w:rPr>
      </w:pPr>
    </w:p>
    <w:p w:rsidR="00E12F9F" w:rsidRPr="00E12F9F" w:rsidRDefault="00E12F9F" w:rsidP="00E12F9F">
      <w:pPr>
        <w:spacing w:after="0" w:line="240" w:lineRule="auto"/>
        <w:jc w:val="center"/>
        <w:rPr>
          <w:rFonts w:ascii="Times New Roman" w:eastAsia="Times New Roman" w:hAnsi="Times New Roman" w:cs="Times New Roman"/>
          <w:iCs/>
          <w:color w:val="000000"/>
          <w:sz w:val="28"/>
          <w:szCs w:val="20"/>
          <w:lang w:eastAsia="ru-RU"/>
        </w:rPr>
      </w:pPr>
      <w:r w:rsidRPr="00E12F9F">
        <w:rPr>
          <w:rFonts w:ascii="Times New Roman" w:eastAsia="Times New Roman" w:hAnsi="Times New Roman" w:cs="Times New Roman"/>
          <w:iCs/>
          <w:color w:val="000000"/>
          <w:sz w:val="28"/>
          <w:szCs w:val="20"/>
          <w:lang w:eastAsia="ru-RU"/>
        </w:rPr>
        <w:t>Показатели результативности участия школы</w:t>
      </w:r>
    </w:p>
    <w:p w:rsidR="00E12F9F" w:rsidRPr="00E12F9F" w:rsidRDefault="00E12F9F" w:rsidP="00E12F9F">
      <w:pPr>
        <w:spacing w:after="0" w:line="240" w:lineRule="auto"/>
        <w:jc w:val="center"/>
        <w:rPr>
          <w:rFonts w:ascii="Times New Roman" w:eastAsia="Times New Roman" w:hAnsi="Times New Roman" w:cs="Times New Roman"/>
          <w:bCs/>
          <w:iCs/>
          <w:color w:val="000000"/>
          <w:sz w:val="28"/>
          <w:szCs w:val="20"/>
          <w:lang w:eastAsia="ru-RU"/>
        </w:rPr>
      </w:pPr>
      <w:r w:rsidRPr="00E12F9F">
        <w:rPr>
          <w:rFonts w:ascii="Times New Roman" w:eastAsia="Times New Roman" w:hAnsi="Times New Roman" w:cs="Times New Roman"/>
          <w:bCs/>
          <w:iCs/>
          <w:color w:val="000000"/>
          <w:sz w:val="28"/>
          <w:szCs w:val="20"/>
          <w:lang w:eastAsia="ru-RU"/>
        </w:rPr>
        <w:t xml:space="preserve">в интеллектуальных турнирах,  конкурсах, соревнованиях 2012-2013 </w:t>
      </w:r>
      <w:proofErr w:type="spellStart"/>
      <w:r w:rsidRPr="00E12F9F">
        <w:rPr>
          <w:rFonts w:ascii="Times New Roman" w:eastAsia="Times New Roman" w:hAnsi="Times New Roman" w:cs="Times New Roman"/>
          <w:bCs/>
          <w:iCs/>
          <w:color w:val="000000"/>
          <w:sz w:val="28"/>
          <w:szCs w:val="20"/>
          <w:lang w:eastAsia="ru-RU"/>
        </w:rPr>
        <w:t>уч</w:t>
      </w:r>
      <w:proofErr w:type="gramStart"/>
      <w:r w:rsidRPr="00E12F9F">
        <w:rPr>
          <w:rFonts w:ascii="Times New Roman" w:eastAsia="Times New Roman" w:hAnsi="Times New Roman" w:cs="Times New Roman"/>
          <w:bCs/>
          <w:iCs/>
          <w:color w:val="000000"/>
          <w:sz w:val="28"/>
          <w:szCs w:val="20"/>
          <w:lang w:eastAsia="ru-RU"/>
        </w:rPr>
        <w:t>.г</w:t>
      </w:r>
      <w:proofErr w:type="gramEnd"/>
      <w:r w:rsidRPr="00E12F9F">
        <w:rPr>
          <w:rFonts w:ascii="Times New Roman" w:eastAsia="Times New Roman" w:hAnsi="Times New Roman" w:cs="Times New Roman"/>
          <w:bCs/>
          <w:iCs/>
          <w:color w:val="000000"/>
          <w:sz w:val="28"/>
          <w:szCs w:val="20"/>
          <w:lang w:eastAsia="ru-RU"/>
        </w:rPr>
        <w:t>од</w:t>
      </w:r>
      <w:proofErr w:type="spellEnd"/>
    </w:p>
    <w:tbl>
      <w:tblPr>
        <w:tblW w:w="9943" w:type="dxa"/>
        <w:tblInd w:w="88" w:type="dxa"/>
        <w:tblLayout w:type="fixed"/>
        <w:tblLook w:val="04A0" w:firstRow="1" w:lastRow="0" w:firstColumn="1" w:lastColumn="0" w:noHBand="0" w:noVBand="1"/>
      </w:tblPr>
      <w:tblGrid>
        <w:gridCol w:w="1466"/>
        <w:gridCol w:w="2341"/>
        <w:gridCol w:w="1173"/>
        <w:gridCol w:w="1419"/>
        <w:gridCol w:w="1318"/>
        <w:gridCol w:w="996"/>
        <w:gridCol w:w="1230"/>
      </w:tblGrid>
      <w:tr w:rsidR="00E12F9F" w:rsidRPr="00E12F9F" w:rsidTr="00CA71E9">
        <w:trPr>
          <w:trHeight w:val="431"/>
        </w:trPr>
        <w:tc>
          <w:tcPr>
            <w:tcW w:w="1466" w:type="dxa"/>
            <w:tcBorders>
              <w:top w:val="single" w:sz="4" w:space="0" w:color="auto"/>
              <w:left w:val="single" w:sz="4" w:space="0" w:color="auto"/>
              <w:bottom w:val="single" w:sz="4" w:space="0" w:color="auto"/>
              <w:right w:val="single" w:sz="4" w:space="0" w:color="auto"/>
            </w:tcBorders>
            <w:noWrap/>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Уровень</w:t>
            </w:r>
          </w:p>
        </w:tc>
        <w:tc>
          <w:tcPr>
            <w:tcW w:w="2341" w:type="dxa"/>
            <w:tcBorders>
              <w:top w:val="single" w:sz="4" w:space="0" w:color="auto"/>
              <w:left w:val="nil"/>
              <w:bottom w:val="single" w:sz="4" w:space="0" w:color="auto"/>
              <w:right w:val="single" w:sz="4" w:space="0" w:color="auto"/>
            </w:tcBorders>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 xml:space="preserve">Название турнира, конкурса, </w:t>
            </w:r>
            <w:proofErr w:type="spellStart"/>
            <w:r w:rsidRPr="00E12F9F">
              <w:rPr>
                <w:rFonts w:ascii="Times New Roman" w:eastAsia="Times New Roman" w:hAnsi="Times New Roman" w:cs="Times New Roman"/>
                <w:color w:val="000000"/>
                <w:sz w:val="20"/>
                <w:szCs w:val="20"/>
                <w:lang w:eastAsia="ru-RU"/>
              </w:rPr>
              <w:t>соревнованя</w:t>
            </w:r>
            <w:proofErr w:type="spellEnd"/>
          </w:p>
        </w:tc>
        <w:tc>
          <w:tcPr>
            <w:tcW w:w="1173" w:type="dxa"/>
            <w:tcBorders>
              <w:top w:val="single" w:sz="4" w:space="0" w:color="auto"/>
              <w:left w:val="nil"/>
              <w:bottom w:val="single" w:sz="4" w:space="0" w:color="auto"/>
              <w:right w:val="single" w:sz="4" w:space="0" w:color="auto"/>
            </w:tcBorders>
            <w:noWrap/>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Дата, место проведения</w:t>
            </w:r>
          </w:p>
        </w:tc>
        <w:tc>
          <w:tcPr>
            <w:tcW w:w="1419" w:type="dxa"/>
            <w:tcBorders>
              <w:top w:val="single" w:sz="4" w:space="0" w:color="auto"/>
              <w:left w:val="nil"/>
              <w:bottom w:val="single" w:sz="4" w:space="0" w:color="auto"/>
              <w:right w:val="single" w:sz="4" w:space="0" w:color="auto"/>
            </w:tcBorders>
            <w:noWrap/>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 xml:space="preserve">Ф.И.О. учащегося, название команды </w:t>
            </w:r>
          </w:p>
        </w:tc>
        <w:tc>
          <w:tcPr>
            <w:tcW w:w="1318" w:type="dxa"/>
            <w:tcBorders>
              <w:top w:val="single" w:sz="4" w:space="0" w:color="auto"/>
              <w:left w:val="nil"/>
              <w:bottom w:val="single" w:sz="4" w:space="0" w:color="auto"/>
              <w:right w:val="single" w:sz="4" w:space="0" w:color="auto"/>
            </w:tcBorders>
            <w:noWrap/>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Кл.</w:t>
            </w:r>
          </w:p>
        </w:tc>
        <w:tc>
          <w:tcPr>
            <w:tcW w:w="996" w:type="dxa"/>
            <w:tcBorders>
              <w:top w:val="single" w:sz="4" w:space="0" w:color="auto"/>
              <w:left w:val="nil"/>
              <w:bottom w:val="single" w:sz="4" w:space="0" w:color="auto"/>
              <w:right w:val="single" w:sz="4" w:space="0" w:color="auto"/>
            </w:tcBorders>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Результат</w:t>
            </w:r>
          </w:p>
        </w:tc>
        <w:tc>
          <w:tcPr>
            <w:tcW w:w="1230" w:type="dxa"/>
            <w:tcBorders>
              <w:top w:val="single" w:sz="4" w:space="0" w:color="auto"/>
              <w:left w:val="nil"/>
              <w:bottom w:val="single" w:sz="4" w:space="0" w:color="auto"/>
              <w:right w:val="single" w:sz="4" w:space="0" w:color="auto"/>
            </w:tcBorders>
            <w:noWrap/>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Учитель</w:t>
            </w:r>
          </w:p>
        </w:tc>
      </w:tr>
      <w:tr w:rsidR="00E12F9F" w:rsidRPr="00E12F9F" w:rsidTr="00CA71E9">
        <w:trPr>
          <w:trHeight w:val="210"/>
        </w:trPr>
        <w:tc>
          <w:tcPr>
            <w:tcW w:w="1466" w:type="dxa"/>
            <w:vMerge w:val="restart"/>
            <w:tcBorders>
              <w:top w:val="nil"/>
              <w:left w:val="single" w:sz="4" w:space="0" w:color="auto"/>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международный</w:t>
            </w:r>
          </w:p>
        </w:tc>
        <w:tc>
          <w:tcPr>
            <w:tcW w:w="2341"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color w:val="000000"/>
                <w:sz w:val="20"/>
                <w:szCs w:val="20"/>
                <w:lang w:eastAsia="ru-RU"/>
              </w:rPr>
              <w:t>Межвузовская конференция</w:t>
            </w:r>
          </w:p>
        </w:tc>
        <w:tc>
          <w:tcPr>
            <w:tcW w:w="1173"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color w:val="000000"/>
                <w:sz w:val="20"/>
                <w:szCs w:val="20"/>
                <w:lang w:eastAsia="ru-RU"/>
              </w:rPr>
              <w:t xml:space="preserve">апрель, 2013г., </w:t>
            </w:r>
            <w:proofErr w:type="spellStart"/>
            <w:r w:rsidRPr="00E12F9F">
              <w:rPr>
                <w:rFonts w:ascii="Times New Roman" w:eastAsia="Times New Roman" w:hAnsi="Times New Roman" w:cs="Times New Roman"/>
                <w:color w:val="000000"/>
                <w:sz w:val="20"/>
                <w:szCs w:val="20"/>
                <w:lang w:eastAsia="ru-RU"/>
              </w:rPr>
              <w:t>ИнЕУ</w:t>
            </w:r>
            <w:proofErr w:type="spellEnd"/>
          </w:p>
        </w:tc>
        <w:tc>
          <w:tcPr>
            <w:tcW w:w="1419" w:type="dxa"/>
            <w:tcBorders>
              <w:top w:val="nil"/>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Соколова К.</w:t>
            </w:r>
          </w:p>
        </w:tc>
        <w:tc>
          <w:tcPr>
            <w:tcW w:w="1318" w:type="dxa"/>
            <w:tcBorders>
              <w:top w:val="nil"/>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4Г</w:t>
            </w:r>
          </w:p>
        </w:tc>
        <w:tc>
          <w:tcPr>
            <w:tcW w:w="996" w:type="dxa"/>
            <w:tcBorders>
              <w:top w:val="nil"/>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1 место</w:t>
            </w:r>
          </w:p>
        </w:tc>
        <w:tc>
          <w:tcPr>
            <w:tcW w:w="1230" w:type="dxa"/>
            <w:tcBorders>
              <w:top w:val="nil"/>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Байгулова</w:t>
            </w:r>
            <w:proofErr w:type="spellEnd"/>
            <w:r w:rsidRPr="00E12F9F">
              <w:rPr>
                <w:rFonts w:ascii="Times New Roman" w:eastAsia="Times New Roman" w:hAnsi="Times New Roman" w:cs="Times New Roman"/>
                <w:color w:val="000000"/>
                <w:sz w:val="20"/>
                <w:szCs w:val="20"/>
                <w:lang w:eastAsia="ru-RU"/>
              </w:rPr>
              <w:t xml:space="preserve"> Г.С.</w:t>
            </w:r>
          </w:p>
        </w:tc>
      </w:tr>
      <w:tr w:rsidR="00E12F9F" w:rsidRPr="00E12F9F" w:rsidTr="00CA71E9">
        <w:trPr>
          <w:trHeight w:val="210"/>
        </w:trPr>
        <w:tc>
          <w:tcPr>
            <w:tcW w:w="1466" w:type="dxa"/>
            <w:vMerge/>
            <w:tcBorders>
              <w:top w:val="nil"/>
              <w:left w:val="single" w:sz="4" w:space="0" w:color="auto"/>
              <w:bottom w:val="single" w:sz="4" w:space="0" w:color="auto"/>
              <w:right w:val="single" w:sz="4" w:space="0" w:color="auto"/>
            </w:tcBorders>
            <w:vAlign w:val="center"/>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2341"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«Русский  медвежоно</w:t>
            </w:r>
            <w:proofErr w:type="gramStart"/>
            <w:r w:rsidRPr="00E12F9F">
              <w:rPr>
                <w:rFonts w:ascii="Times New Roman" w:eastAsia="Times New Roman" w:hAnsi="Times New Roman" w:cs="Times New Roman"/>
                <w:color w:val="000000"/>
                <w:sz w:val="20"/>
                <w:szCs w:val="20"/>
                <w:lang w:eastAsia="ru-RU"/>
              </w:rPr>
              <w:t>к-</w:t>
            </w:r>
            <w:proofErr w:type="gramEnd"/>
            <w:r w:rsidRPr="00E12F9F">
              <w:rPr>
                <w:rFonts w:ascii="Times New Roman" w:eastAsia="Times New Roman" w:hAnsi="Times New Roman" w:cs="Times New Roman"/>
                <w:color w:val="000000"/>
                <w:sz w:val="20"/>
                <w:szCs w:val="20"/>
                <w:lang w:eastAsia="ru-RU"/>
              </w:rPr>
              <w:t xml:space="preserve"> языкознание для всех»</w:t>
            </w:r>
          </w:p>
        </w:tc>
        <w:tc>
          <w:tcPr>
            <w:tcW w:w="1173"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РНПЦ «</w:t>
            </w:r>
            <w:proofErr w:type="spellStart"/>
            <w:r w:rsidRPr="00E12F9F">
              <w:rPr>
                <w:rFonts w:ascii="Times New Roman" w:eastAsia="Times New Roman" w:hAnsi="Times New Roman" w:cs="Times New Roman"/>
                <w:color w:val="000000"/>
                <w:sz w:val="20"/>
                <w:szCs w:val="20"/>
                <w:lang w:eastAsia="ru-RU"/>
              </w:rPr>
              <w:t>Ертыс</w:t>
            </w:r>
            <w:proofErr w:type="spellEnd"/>
            <w:r w:rsidRPr="00E12F9F">
              <w:rPr>
                <w:rFonts w:ascii="Times New Roman" w:eastAsia="Times New Roman" w:hAnsi="Times New Roman" w:cs="Times New Roman"/>
                <w:color w:val="000000"/>
                <w:sz w:val="20"/>
                <w:szCs w:val="20"/>
                <w:lang w:eastAsia="ru-RU"/>
              </w:rPr>
              <w:t xml:space="preserve"> </w:t>
            </w:r>
            <w:proofErr w:type="spellStart"/>
            <w:r w:rsidRPr="00E12F9F">
              <w:rPr>
                <w:rFonts w:ascii="Times New Roman" w:eastAsia="Times New Roman" w:hAnsi="Times New Roman" w:cs="Times New Roman"/>
                <w:color w:val="000000"/>
                <w:sz w:val="20"/>
                <w:szCs w:val="20"/>
                <w:lang w:eastAsia="ru-RU"/>
              </w:rPr>
              <w:t>Дарын</w:t>
            </w:r>
            <w:proofErr w:type="spellEnd"/>
            <w:r w:rsidRPr="00E12F9F">
              <w:rPr>
                <w:rFonts w:ascii="Times New Roman" w:eastAsia="Times New Roman" w:hAnsi="Times New Roman" w:cs="Times New Roman"/>
                <w:color w:val="000000"/>
                <w:sz w:val="20"/>
                <w:szCs w:val="20"/>
                <w:lang w:eastAsia="ru-RU"/>
              </w:rPr>
              <w:t>»</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февраль,  2013</w:t>
            </w:r>
          </w:p>
        </w:tc>
        <w:tc>
          <w:tcPr>
            <w:tcW w:w="1419" w:type="dxa"/>
            <w:tcBorders>
              <w:top w:val="nil"/>
              <w:left w:val="nil"/>
              <w:bottom w:val="single" w:sz="4" w:space="0" w:color="auto"/>
              <w:right w:val="single" w:sz="4" w:space="0" w:color="auto"/>
            </w:tcBorders>
            <w:noWrap/>
            <w:vAlign w:val="bottom"/>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Кайдаров</w:t>
            </w:r>
            <w:proofErr w:type="spellEnd"/>
            <w:r w:rsidRPr="00E12F9F">
              <w:rPr>
                <w:rFonts w:ascii="Times New Roman" w:eastAsia="Times New Roman" w:hAnsi="Times New Roman" w:cs="Times New Roman"/>
                <w:color w:val="000000"/>
                <w:sz w:val="20"/>
                <w:szCs w:val="20"/>
                <w:lang w:eastAsia="ru-RU"/>
              </w:rPr>
              <w:t xml:space="preserve"> А.</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1318" w:type="dxa"/>
            <w:tcBorders>
              <w:top w:val="nil"/>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5В</w:t>
            </w:r>
          </w:p>
        </w:tc>
        <w:tc>
          <w:tcPr>
            <w:tcW w:w="996" w:type="dxa"/>
            <w:tcBorders>
              <w:top w:val="nil"/>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1место</w:t>
            </w:r>
          </w:p>
        </w:tc>
        <w:tc>
          <w:tcPr>
            <w:tcW w:w="1230" w:type="dxa"/>
            <w:tcBorders>
              <w:top w:val="nil"/>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Еленич</w:t>
            </w:r>
            <w:proofErr w:type="spellEnd"/>
            <w:r w:rsidRPr="00E12F9F">
              <w:rPr>
                <w:rFonts w:ascii="Times New Roman" w:eastAsia="Times New Roman" w:hAnsi="Times New Roman" w:cs="Times New Roman"/>
                <w:color w:val="000000"/>
                <w:sz w:val="20"/>
                <w:szCs w:val="20"/>
                <w:lang w:eastAsia="ru-RU"/>
              </w:rPr>
              <w:t xml:space="preserve"> Н.А.</w:t>
            </w:r>
          </w:p>
        </w:tc>
      </w:tr>
      <w:tr w:rsidR="00E12F9F" w:rsidRPr="00E12F9F" w:rsidTr="00CA71E9">
        <w:trPr>
          <w:trHeight w:val="210"/>
        </w:trPr>
        <w:tc>
          <w:tcPr>
            <w:tcW w:w="1466" w:type="dxa"/>
            <w:vMerge/>
            <w:tcBorders>
              <w:top w:val="nil"/>
              <w:left w:val="single" w:sz="4" w:space="0" w:color="auto"/>
              <w:bottom w:val="single" w:sz="4" w:space="0" w:color="auto"/>
              <w:right w:val="single" w:sz="4" w:space="0" w:color="auto"/>
            </w:tcBorders>
            <w:vAlign w:val="center"/>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2341"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«Русский  медвежоно</w:t>
            </w:r>
            <w:proofErr w:type="gramStart"/>
            <w:r w:rsidRPr="00E12F9F">
              <w:rPr>
                <w:rFonts w:ascii="Times New Roman" w:eastAsia="Times New Roman" w:hAnsi="Times New Roman" w:cs="Times New Roman"/>
                <w:color w:val="000000"/>
                <w:sz w:val="20"/>
                <w:szCs w:val="20"/>
                <w:lang w:eastAsia="ru-RU"/>
              </w:rPr>
              <w:t>к-</w:t>
            </w:r>
            <w:proofErr w:type="gramEnd"/>
            <w:r w:rsidRPr="00E12F9F">
              <w:rPr>
                <w:rFonts w:ascii="Times New Roman" w:eastAsia="Times New Roman" w:hAnsi="Times New Roman" w:cs="Times New Roman"/>
                <w:color w:val="000000"/>
                <w:sz w:val="20"/>
                <w:szCs w:val="20"/>
                <w:lang w:eastAsia="ru-RU"/>
              </w:rPr>
              <w:t xml:space="preserve"> языкознание для всех»</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1173"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РНПЦ «</w:t>
            </w:r>
            <w:proofErr w:type="spellStart"/>
            <w:r w:rsidRPr="00E12F9F">
              <w:rPr>
                <w:rFonts w:ascii="Times New Roman" w:eastAsia="Times New Roman" w:hAnsi="Times New Roman" w:cs="Times New Roman"/>
                <w:color w:val="000000"/>
                <w:sz w:val="20"/>
                <w:szCs w:val="20"/>
                <w:lang w:eastAsia="ru-RU"/>
              </w:rPr>
              <w:t>Ертыс</w:t>
            </w:r>
            <w:proofErr w:type="spellEnd"/>
            <w:r w:rsidRPr="00E12F9F">
              <w:rPr>
                <w:rFonts w:ascii="Times New Roman" w:eastAsia="Times New Roman" w:hAnsi="Times New Roman" w:cs="Times New Roman"/>
                <w:color w:val="000000"/>
                <w:sz w:val="20"/>
                <w:szCs w:val="20"/>
                <w:lang w:eastAsia="ru-RU"/>
              </w:rPr>
              <w:t xml:space="preserve"> </w:t>
            </w:r>
            <w:proofErr w:type="spellStart"/>
            <w:r w:rsidRPr="00E12F9F">
              <w:rPr>
                <w:rFonts w:ascii="Times New Roman" w:eastAsia="Times New Roman" w:hAnsi="Times New Roman" w:cs="Times New Roman"/>
                <w:color w:val="000000"/>
                <w:sz w:val="20"/>
                <w:szCs w:val="20"/>
                <w:lang w:eastAsia="ru-RU"/>
              </w:rPr>
              <w:t>Дарын</w:t>
            </w:r>
            <w:proofErr w:type="spellEnd"/>
            <w:r w:rsidRPr="00E12F9F">
              <w:rPr>
                <w:rFonts w:ascii="Times New Roman" w:eastAsia="Times New Roman" w:hAnsi="Times New Roman" w:cs="Times New Roman"/>
                <w:color w:val="000000"/>
                <w:sz w:val="20"/>
                <w:szCs w:val="20"/>
                <w:lang w:eastAsia="ru-RU"/>
              </w:rPr>
              <w:t>»</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февраль,  2013</w:t>
            </w:r>
          </w:p>
        </w:tc>
        <w:tc>
          <w:tcPr>
            <w:tcW w:w="1419" w:type="dxa"/>
            <w:tcBorders>
              <w:top w:val="nil"/>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Арчаков</w:t>
            </w:r>
            <w:proofErr w:type="spellEnd"/>
            <w:r w:rsidRPr="00E12F9F">
              <w:rPr>
                <w:rFonts w:ascii="Times New Roman" w:eastAsia="Times New Roman" w:hAnsi="Times New Roman" w:cs="Times New Roman"/>
                <w:color w:val="000000"/>
                <w:sz w:val="20"/>
                <w:szCs w:val="20"/>
                <w:lang w:eastAsia="ru-RU"/>
              </w:rPr>
              <w:t xml:space="preserve"> Э.</w:t>
            </w:r>
          </w:p>
        </w:tc>
        <w:tc>
          <w:tcPr>
            <w:tcW w:w="1318" w:type="dxa"/>
            <w:tcBorders>
              <w:top w:val="nil"/>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5В</w:t>
            </w:r>
          </w:p>
        </w:tc>
        <w:tc>
          <w:tcPr>
            <w:tcW w:w="996" w:type="dxa"/>
            <w:tcBorders>
              <w:top w:val="nil"/>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1 место</w:t>
            </w:r>
          </w:p>
        </w:tc>
        <w:tc>
          <w:tcPr>
            <w:tcW w:w="1230" w:type="dxa"/>
            <w:tcBorders>
              <w:top w:val="nil"/>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Еленич</w:t>
            </w:r>
            <w:proofErr w:type="spellEnd"/>
            <w:r w:rsidRPr="00E12F9F">
              <w:rPr>
                <w:rFonts w:ascii="Times New Roman" w:eastAsia="Times New Roman" w:hAnsi="Times New Roman" w:cs="Times New Roman"/>
                <w:color w:val="000000"/>
                <w:sz w:val="20"/>
                <w:szCs w:val="20"/>
                <w:lang w:eastAsia="ru-RU"/>
              </w:rPr>
              <w:t xml:space="preserve"> Н.А.</w:t>
            </w:r>
          </w:p>
        </w:tc>
      </w:tr>
      <w:tr w:rsidR="00E12F9F" w:rsidRPr="00E12F9F" w:rsidTr="00CA71E9">
        <w:trPr>
          <w:trHeight w:val="795"/>
        </w:trPr>
        <w:tc>
          <w:tcPr>
            <w:tcW w:w="1466" w:type="dxa"/>
            <w:vMerge w:val="restart"/>
            <w:tcBorders>
              <w:top w:val="nil"/>
              <w:left w:val="single" w:sz="4" w:space="0" w:color="auto"/>
              <w:bottom w:val="nil"/>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республиканский</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2341"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«Марш парков», номинация «Зелёная планета глазами детей»</w:t>
            </w:r>
          </w:p>
        </w:tc>
        <w:tc>
          <w:tcPr>
            <w:tcW w:w="1173"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Астана, апрель 2013г.</w:t>
            </w:r>
          </w:p>
        </w:tc>
        <w:tc>
          <w:tcPr>
            <w:tcW w:w="1419"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Арнэ</w:t>
            </w:r>
            <w:proofErr w:type="spellEnd"/>
            <w:r w:rsidRPr="00E12F9F">
              <w:rPr>
                <w:rFonts w:ascii="Times New Roman" w:eastAsia="Times New Roman" w:hAnsi="Times New Roman" w:cs="Times New Roman"/>
                <w:color w:val="000000"/>
                <w:sz w:val="20"/>
                <w:szCs w:val="20"/>
                <w:lang w:eastAsia="ru-RU"/>
              </w:rPr>
              <w:t xml:space="preserve"> К.</w:t>
            </w:r>
          </w:p>
        </w:tc>
        <w:tc>
          <w:tcPr>
            <w:tcW w:w="1318" w:type="dxa"/>
            <w:tcBorders>
              <w:top w:val="nil"/>
              <w:left w:val="nil"/>
              <w:bottom w:val="single" w:sz="4" w:space="0" w:color="auto"/>
              <w:right w:val="single" w:sz="4" w:space="0" w:color="auto"/>
            </w:tcBorders>
            <w:noWrap/>
            <w:vAlign w:val="center"/>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7Г</w:t>
            </w:r>
          </w:p>
        </w:tc>
        <w:tc>
          <w:tcPr>
            <w:tcW w:w="996"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2 место</w:t>
            </w:r>
          </w:p>
        </w:tc>
        <w:tc>
          <w:tcPr>
            <w:tcW w:w="1230"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Бедринец</w:t>
            </w:r>
            <w:proofErr w:type="spellEnd"/>
            <w:r w:rsidRPr="00E12F9F">
              <w:rPr>
                <w:rFonts w:ascii="Times New Roman" w:eastAsia="Times New Roman" w:hAnsi="Times New Roman" w:cs="Times New Roman"/>
                <w:color w:val="000000"/>
                <w:sz w:val="20"/>
                <w:szCs w:val="20"/>
                <w:lang w:eastAsia="ru-RU"/>
              </w:rPr>
              <w:t xml:space="preserve"> В.В</w:t>
            </w:r>
          </w:p>
        </w:tc>
      </w:tr>
      <w:tr w:rsidR="00E12F9F" w:rsidRPr="00E12F9F" w:rsidTr="00CA71E9">
        <w:trPr>
          <w:trHeight w:val="795"/>
        </w:trPr>
        <w:tc>
          <w:tcPr>
            <w:tcW w:w="1466" w:type="dxa"/>
            <w:vMerge/>
            <w:tcBorders>
              <w:top w:val="nil"/>
              <w:left w:val="single" w:sz="4" w:space="0" w:color="auto"/>
              <w:bottom w:val="nil"/>
              <w:right w:val="single" w:sz="4" w:space="0" w:color="auto"/>
            </w:tcBorders>
            <w:vAlign w:val="center"/>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2341"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color w:val="000000"/>
                <w:sz w:val="20"/>
                <w:szCs w:val="20"/>
                <w:lang w:eastAsia="ru-RU"/>
              </w:rPr>
              <w:t>«Марш парков», номинация «Наша Земля»</w:t>
            </w:r>
          </w:p>
        </w:tc>
        <w:tc>
          <w:tcPr>
            <w:tcW w:w="1173"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Астана, апрель 2013г.</w:t>
            </w:r>
          </w:p>
        </w:tc>
        <w:tc>
          <w:tcPr>
            <w:tcW w:w="1419"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Ярошевская</w:t>
            </w:r>
            <w:proofErr w:type="spellEnd"/>
            <w:r w:rsidRPr="00E12F9F">
              <w:rPr>
                <w:rFonts w:ascii="Times New Roman" w:eastAsia="Times New Roman" w:hAnsi="Times New Roman" w:cs="Times New Roman"/>
                <w:color w:val="000000"/>
                <w:sz w:val="20"/>
                <w:szCs w:val="20"/>
                <w:lang w:eastAsia="ru-RU"/>
              </w:rPr>
              <w:t xml:space="preserve"> А.</w:t>
            </w:r>
          </w:p>
        </w:tc>
        <w:tc>
          <w:tcPr>
            <w:tcW w:w="1318" w:type="dxa"/>
            <w:tcBorders>
              <w:top w:val="nil"/>
              <w:left w:val="nil"/>
              <w:bottom w:val="single" w:sz="4" w:space="0" w:color="auto"/>
              <w:right w:val="single" w:sz="4" w:space="0" w:color="auto"/>
            </w:tcBorders>
            <w:noWrap/>
            <w:vAlign w:val="center"/>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7Б</w:t>
            </w:r>
          </w:p>
        </w:tc>
        <w:tc>
          <w:tcPr>
            <w:tcW w:w="996"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1 место</w:t>
            </w:r>
          </w:p>
        </w:tc>
        <w:tc>
          <w:tcPr>
            <w:tcW w:w="1230"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Солдатова Е.Н.</w:t>
            </w:r>
          </w:p>
        </w:tc>
      </w:tr>
      <w:tr w:rsidR="00E12F9F" w:rsidRPr="00E12F9F" w:rsidTr="00CA71E9">
        <w:trPr>
          <w:trHeight w:val="795"/>
        </w:trPr>
        <w:tc>
          <w:tcPr>
            <w:tcW w:w="1466" w:type="dxa"/>
            <w:vMerge/>
            <w:tcBorders>
              <w:top w:val="nil"/>
              <w:left w:val="single" w:sz="4" w:space="0" w:color="auto"/>
              <w:bottom w:val="nil"/>
              <w:right w:val="single" w:sz="4" w:space="0" w:color="auto"/>
            </w:tcBorders>
            <w:vAlign w:val="center"/>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2341"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color w:val="000000"/>
                <w:sz w:val="20"/>
                <w:szCs w:val="20"/>
                <w:lang w:eastAsia="ru-RU"/>
              </w:rPr>
              <w:t xml:space="preserve">Интеллектуальное шоу «Лидер </w:t>
            </w:r>
            <w:r w:rsidRPr="00E12F9F">
              <w:rPr>
                <w:rFonts w:ascii="Times New Roman" w:eastAsia="Times New Roman" w:hAnsi="Times New Roman" w:cs="Times New Roman"/>
                <w:color w:val="000000"/>
                <w:sz w:val="20"/>
                <w:szCs w:val="20"/>
                <w:lang w:val="en-US" w:eastAsia="ru-RU"/>
              </w:rPr>
              <w:t>XXI</w:t>
            </w:r>
            <w:r w:rsidRPr="00E12F9F">
              <w:rPr>
                <w:rFonts w:ascii="Times New Roman" w:eastAsia="Times New Roman" w:hAnsi="Times New Roman" w:cs="Times New Roman"/>
                <w:color w:val="000000"/>
                <w:sz w:val="20"/>
                <w:szCs w:val="20"/>
                <w:lang w:eastAsia="ru-RU"/>
              </w:rPr>
              <w:t xml:space="preserve"> века»</w:t>
            </w:r>
          </w:p>
        </w:tc>
        <w:tc>
          <w:tcPr>
            <w:tcW w:w="1173"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8"/>
                <w:szCs w:val="20"/>
                <w:lang w:eastAsia="ru-RU"/>
              </w:rPr>
            </w:pPr>
            <w:proofErr w:type="spellStart"/>
            <w:r w:rsidRPr="00E12F9F">
              <w:rPr>
                <w:rFonts w:ascii="Times New Roman" w:eastAsia="Times New Roman" w:hAnsi="Times New Roman" w:cs="Times New Roman"/>
                <w:color w:val="000000"/>
                <w:sz w:val="20"/>
                <w:szCs w:val="20"/>
                <w:lang w:eastAsia="ru-RU"/>
              </w:rPr>
              <w:t>Агенство</w:t>
            </w:r>
            <w:proofErr w:type="spellEnd"/>
            <w:r w:rsidRPr="00E12F9F">
              <w:rPr>
                <w:rFonts w:ascii="Times New Roman" w:eastAsia="Times New Roman" w:hAnsi="Times New Roman" w:cs="Times New Roman"/>
                <w:color w:val="000000"/>
                <w:sz w:val="20"/>
                <w:szCs w:val="20"/>
                <w:lang w:eastAsia="ru-RU"/>
              </w:rPr>
              <w:t xml:space="preserve"> «</w:t>
            </w:r>
            <w:proofErr w:type="gramStart"/>
            <w:r w:rsidRPr="00E12F9F">
              <w:rPr>
                <w:rFonts w:ascii="Times New Roman" w:eastAsia="Times New Roman" w:hAnsi="Times New Roman" w:cs="Times New Roman"/>
                <w:color w:val="000000"/>
                <w:sz w:val="20"/>
                <w:szCs w:val="20"/>
                <w:lang w:eastAsia="ru-RU"/>
              </w:rPr>
              <w:t>Хабар</w:t>
            </w:r>
            <w:proofErr w:type="gramEnd"/>
            <w:r w:rsidRPr="00E12F9F">
              <w:rPr>
                <w:rFonts w:ascii="Times New Roman" w:eastAsia="Times New Roman" w:hAnsi="Times New Roman" w:cs="Times New Roman"/>
                <w:color w:val="000000"/>
                <w:sz w:val="20"/>
                <w:szCs w:val="20"/>
                <w:lang w:eastAsia="ru-RU"/>
              </w:rPr>
              <w:t xml:space="preserve">» Алматы, март </w:t>
            </w:r>
            <w:r w:rsidRPr="00E12F9F">
              <w:rPr>
                <w:rFonts w:ascii="Times New Roman" w:eastAsia="Times New Roman" w:hAnsi="Times New Roman" w:cs="Times New Roman"/>
                <w:color w:val="000000"/>
                <w:sz w:val="20"/>
                <w:szCs w:val="20"/>
                <w:lang w:eastAsia="ru-RU"/>
              </w:rPr>
              <w:lastRenderedPageBreak/>
              <w:t>2013г.</w:t>
            </w:r>
          </w:p>
        </w:tc>
        <w:tc>
          <w:tcPr>
            <w:tcW w:w="1419" w:type="dxa"/>
            <w:tcBorders>
              <w:top w:val="nil"/>
              <w:left w:val="nil"/>
              <w:bottom w:val="single" w:sz="4" w:space="0" w:color="auto"/>
              <w:right w:val="single" w:sz="4" w:space="0" w:color="auto"/>
            </w:tcBorders>
            <w:noWrap/>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Деревянко Родион</w:t>
            </w:r>
          </w:p>
        </w:tc>
        <w:tc>
          <w:tcPr>
            <w:tcW w:w="1318" w:type="dxa"/>
            <w:tcBorders>
              <w:top w:val="nil"/>
              <w:left w:val="nil"/>
              <w:bottom w:val="single" w:sz="4" w:space="0" w:color="auto"/>
              <w:right w:val="single" w:sz="4" w:space="0" w:color="auto"/>
            </w:tcBorders>
            <w:noWrap/>
            <w:vAlign w:val="center"/>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10А</w:t>
            </w:r>
          </w:p>
        </w:tc>
        <w:tc>
          <w:tcPr>
            <w:tcW w:w="996"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3 место</w:t>
            </w:r>
          </w:p>
        </w:tc>
        <w:tc>
          <w:tcPr>
            <w:tcW w:w="1230"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Учителя-</w:t>
            </w:r>
          </w:p>
          <w:p w:rsidR="00E12F9F" w:rsidRPr="00E12F9F" w:rsidRDefault="00E12F9F" w:rsidP="00E12F9F">
            <w:pPr>
              <w:spacing w:after="0" w:line="240" w:lineRule="auto"/>
              <w:rPr>
                <w:rFonts w:ascii="Times New Roman" w:eastAsia="Times New Roman" w:hAnsi="Times New Roman" w:cs="Times New Roman"/>
                <w:color w:val="000000"/>
                <w:sz w:val="28"/>
                <w:szCs w:val="20"/>
                <w:lang w:eastAsia="ru-RU"/>
              </w:rPr>
            </w:pPr>
            <w:r w:rsidRPr="00E12F9F">
              <w:rPr>
                <w:rFonts w:ascii="Times New Roman" w:eastAsia="Times New Roman" w:hAnsi="Times New Roman" w:cs="Times New Roman"/>
                <w:color w:val="000000"/>
                <w:sz w:val="20"/>
                <w:szCs w:val="20"/>
                <w:lang w:eastAsia="ru-RU"/>
              </w:rPr>
              <w:t>предметники</w:t>
            </w:r>
          </w:p>
        </w:tc>
      </w:tr>
      <w:tr w:rsidR="00E12F9F" w:rsidRPr="00E12F9F" w:rsidTr="00CA71E9">
        <w:trPr>
          <w:trHeight w:val="795"/>
        </w:trPr>
        <w:tc>
          <w:tcPr>
            <w:tcW w:w="1466" w:type="dxa"/>
            <w:tcBorders>
              <w:top w:val="nil"/>
              <w:left w:val="single" w:sz="4" w:space="0" w:color="auto"/>
              <w:bottom w:val="nil"/>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2341"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Региональная научно-практическая конференция «Моя родина Казахстан</w:t>
            </w:r>
          </w:p>
        </w:tc>
        <w:tc>
          <w:tcPr>
            <w:tcW w:w="1173"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ДЮЦЭТ,</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ноябрь</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2012г.</w:t>
            </w:r>
          </w:p>
        </w:tc>
        <w:tc>
          <w:tcPr>
            <w:tcW w:w="1419" w:type="dxa"/>
            <w:tcBorders>
              <w:top w:val="nil"/>
              <w:left w:val="nil"/>
              <w:bottom w:val="single" w:sz="4" w:space="0" w:color="auto"/>
              <w:right w:val="single" w:sz="4" w:space="0" w:color="auto"/>
            </w:tcBorders>
            <w:noWrap/>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Саниязова</w:t>
            </w:r>
            <w:proofErr w:type="spellEnd"/>
            <w:r w:rsidRPr="00E12F9F">
              <w:rPr>
                <w:rFonts w:ascii="Times New Roman" w:eastAsia="Times New Roman" w:hAnsi="Times New Roman" w:cs="Times New Roman"/>
                <w:color w:val="000000"/>
                <w:sz w:val="20"/>
                <w:szCs w:val="20"/>
                <w:lang w:eastAsia="ru-RU"/>
              </w:rPr>
              <w:t xml:space="preserve"> Д.</w:t>
            </w:r>
          </w:p>
        </w:tc>
        <w:tc>
          <w:tcPr>
            <w:tcW w:w="1318" w:type="dxa"/>
            <w:tcBorders>
              <w:top w:val="nil"/>
              <w:left w:val="nil"/>
              <w:bottom w:val="single" w:sz="4" w:space="0" w:color="auto"/>
              <w:right w:val="single" w:sz="4" w:space="0" w:color="auto"/>
            </w:tcBorders>
            <w:noWrap/>
            <w:vAlign w:val="center"/>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7Б</w:t>
            </w:r>
          </w:p>
        </w:tc>
        <w:tc>
          <w:tcPr>
            <w:tcW w:w="996"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грамота</w:t>
            </w:r>
          </w:p>
        </w:tc>
        <w:tc>
          <w:tcPr>
            <w:tcW w:w="1230"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Солдатова Е.Н.</w:t>
            </w:r>
          </w:p>
        </w:tc>
      </w:tr>
      <w:tr w:rsidR="00E12F9F" w:rsidRPr="00E12F9F" w:rsidTr="00CA71E9">
        <w:trPr>
          <w:trHeight w:val="795"/>
        </w:trPr>
        <w:tc>
          <w:tcPr>
            <w:tcW w:w="1466" w:type="dxa"/>
            <w:tcBorders>
              <w:top w:val="nil"/>
              <w:left w:val="single" w:sz="4" w:space="0" w:color="auto"/>
              <w:bottom w:val="nil"/>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2341"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Региональная научно-практическая конференция «Моя родина Казахстан</w:t>
            </w:r>
          </w:p>
        </w:tc>
        <w:tc>
          <w:tcPr>
            <w:tcW w:w="1173"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ДЮЦЭТ,</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ноябрь</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2012г.</w:t>
            </w:r>
          </w:p>
        </w:tc>
        <w:tc>
          <w:tcPr>
            <w:tcW w:w="1419"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Савинова Н.</w:t>
            </w:r>
          </w:p>
        </w:tc>
        <w:tc>
          <w:tcPr>
            <w:tcW w:w="1318" w:type="dxa"/>
            <w:tcBorders>
              <w:top w:val="nil"/>
              <w:left w:val="nil"/>
              <w:bottom w:val="single" w:sz="4" w:space="0" w:color="auto"/>
              <w:right w:val="single" w:sz="4" w:space="0" w:color="auto"/>
            </w:tcBorders>
            <w:noWrap/>
            <w:vAlign w:val="center"/>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11Б</w:t>
            </w:r>
          </w:p>
        </w:tc>
        <w:tc>
          <w:tcPr>
            <w:tcW w:w="996"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грамота</w:t>
            </w:r>
          </w:p>
        </w:tc>
        <w:tc>
          <w:tcPr>
            <w:tcW w:w="1230"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Загравская</w:t>
            </w:r>
            <w:proofErr w:type="spellEnd"/>
            <w:r w:rsidRPr="00E12F9F">
              <w:rPr>
                <w:rFonts w:ascii="Times New Roman" w:eastAsia="Times New Roman" w:hAnsi="Times New Roman" w:cs="Times New Roman"/>
                <w:color w:val="000000"/>
                <w:sz w:val="20"/>
                <w:szCs w:val="20"/>
                <w:lang w:eastAsia="ru-RU"/>
              </w:rPr>
              <w:t xml:space="preserve"> Е.В.</w:t>
            </w:r>
          </w:p>
        </w:tc>
      </w:tr>
      <w:tr w:rsidR="00E12F9F" w:rsidRPr="00E12F9F" w:rsidTr="00CA71E9">
        <w:trPr>
          <w:trHeight w:val="795"/>
        </w:trPr>
        <w:tc>
          <w:tcPr>
            <w:tcW w:w="1466" w:type="dxa"/>
            <w:tcBorders>
              <w:top w:val="nil"/>
              <w:left w:val="single" w:sz="4" w:space="0" w:color="auto"/>
              <w:bottom w:val="nil"/>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2341"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Региональная научно-практическая конференция «Моя родина Казахстан</w:t>
            </w:r>
          </w:p>
        </w:tc>
        <w:tc>
          <w:tcPr>
            <w:tcW w:w="1173"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ДЮЦЭТ,</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ноябрь</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2012г.</w:t>
            </w:r>
          </w:p>
        </w:tc>
        <w:tc>
          <w:tcPr>
            <w:tcW w:w="1419"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 xml:space="preserve">Лукьянова В., </w:t>
            </w:r>
            <w:proofErr w:type="spellStart"/>
            <w:r w:rsidRPr="00E12F9F">
              <w:rPr>
                <w:rFonts w:ascii="Times New Roman" w:eastAsia="Times New Roman" w:hAnsi="Times New Roman" w:cs="Times New Roman"/>
                <w:color w:val="000000"/>
                <w:sz w:val="20"/>
                <w:szCs w:val="20"/>
                <w:lang w:eastAsia="ru-RU"/>
              </w:rPr>
              <w:t>Посаженникова</w:t>
            </w:r>
            <w:proofErr w:type="spellEnd"/>
            <w:r w:rsidRPr="00E12F9F">
              <w:rPr>
                <w:rFonts w:ascii="Times New Roman" w:eastAsia="Times New Roman" w:hAnsi="Times New Roman" w:cs="Times New Roman"/>
                <w:color w:val="000000"/>
                <w:sz w:val="20"/>
                <w:szCs w:val="20"/>
                <w:lang w:eastAsia="ru-RU"/>
              </w:rPr>
              <w:t xml:space="preserve"> А.</w:t>
            </w:r>
          </w:p>
        </w:tc>
        <w:tc>
          <w:tcPr>
            <w:tcW w:w="1318" w:type="dxa"/>
            <w:tcBorders>
              <w:top w:val="nil"/>
              <w:left w:val="nil"/>
              <w:bottom w:val="single" w:sz="4" w:space="0" w:color="auto"/>
              <w:right w:val="single" w:sz="4" w:space="0" w:color="auto"/>
            </w:tcBorders>
            <w:noWrap/>
            <w:vAlign w:val="center"/>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9Д</w:t>
            </w:r>
          </w:p>
        </w:tc>
        <w:tc>
          <w:tcPr>
            <w:tcW w:w="996"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грамота</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1230"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Бедринец</w:t>
            </w:r>
            <w:proofErr w:type="spellEnd"/>
            <w:r w:rsidRPr="00E12F9F">
              <w:rPr>
                <w:rFonts w:ascii="Times New Roman" w:eastAsia="Times New Roman" w:hAnsi="Times New Roman" w:cs="Times New Roman"/>
                <w:color w:val="000000"/>
                <w:sz w:val="20"/>
                <w:szCs w:val="20"/>
                <w:lang w:eastAsia="ru-RU"/>
              </w:rPr>
              <w:t xml:space="preserve"> В.В.</w:t>
            </w:r>
          </w:p>
        </w:tc>
      </w:tr>
      <w:tr w:rsidR="00E12F9F" w:rsidRPr="00E12F9F" w:rsidTr="00CA71E9">
        <w:trPr>
          <w:trHeight w:val="795"/>
        </w:trPr>
        <w:tc>
          <w:tcPr>
            <w:tcW w:w="1466" w:type="dxa"/>
            <w:tcBorders>
              <w:top w:val="nil"/>
              <w:left w:val="single" w:sz="4" w:space="0" w:color="auto"/>
              <w:bottom w:val="nil"/>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 xml:space="preserve"> областной</w:t>
            </w:r>
          </w:p>
        </w:tc>
        <w:tc>
          <w:tcPr>
            <w:tcW w:w="2341"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Конкурс «Инновационный Павлодар -2012»</w:t>
            </w:r>
          </w:p>
        </w:tc>
        <w:tc>
          <w:tcPr>
            <w:tcW w:w="1173"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ИнЕУ</w:t>
            </w:r>
            <w:proofErr w:type="spellEnd"/>
            <w:r w:rsidRPr="00E12F9F">
              <w:rPr>
                <w:rFonts w:ascii="Times New Roman" w:eastAsia="Times New Roman" w:hAnsi="Times New Roman" w:cs="Times New Roman"/>
                <w:color w:val="000000"/>
                <w:sz w:val="20"/>
                <w:szCs w:val="20"/>
                <w:lang w:eastAsia="ru-RU"/>
              </w:rPr>
              <w:t>, июнь 2012г.</w:t>
            </w:r>
          </w:p>
        </w:tc>
        <w:tc>
          <w:tcPr>
            <w:tcW w:w="1419"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Ушакова С.</w:t>
            </w:r>
          </w:p>
        </w:tc>
        <w:tc>
          <w:tcPr>
            <w:tcW w:w="1318" w:type="dxa"/>
            <w:tcBorders>
              <w:top w:val="nil"/>
              <w:left w:val="nil"/>
              <w:bottom w:val="single" w:sz="4" w:space="0" w:color="auto"/>
              <w:right w:val="single" w:sz="4" w:space="0" w:color="auto"/>
            </w:tcBorders>
            <w:noWrap/>
            <w:vAlign w:val="center"/>
            <w:hideMark/>
          </w:tcPr>
          <w:p w:rsidR="00E12F9F" w:rsidRPr="00E12F9F" w:rsidRDefault="00E12F9F" w:rsidP="00E12F9F">
            <w:pPr>
              <w:spacing w:after="0" w:line="240" w:lineRule="auto"/>
              <w:jc w:val="center"/>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11Б</w:t>
            </w:r>
          </w:p>
        </w:tc>
        <w:tc>
          <w:tcPr>
            <w:tcW w:w="996"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1 место</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1230"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Савченко Н.Б.</w:t>
            </w:r>
          </w:p>
        </w:tc>
      </w:tr>
      <w:tr w:rsidR="00E12F9F" w:rsidRPr="00E12F9F" w:rsidTr="00CA71E9">
        <w:trPr>
          <w:trHeight w:val="210"/>
        </w:trPr>
        <w:tc>
          <w:tcPr>
            <w:tcW w:w="1466" w:type="dxa"/>
            <w:tcBorders>
              <w:top w:val="nil"/>
              <w:left w:val="single" w:sz="4" w:space="0" w:color="auto"/>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2341" w:type="dxa"/>
            <w:tcBorders>
              <w:top w:val="nil"/>
              <w:left w:val="nil"/>
              <w:bottom w:val="single" w:sz="4" w:space="0" w:color="auto"/>
              <w:right w:val="single" w:sz="4" w:space="0" w:color="auto"/>
            </w:tcBorders>
            <w:noWrap/>
            <w:vAlign w:val="bottom"/>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 xml:space="preserve">Научно-практическая конференция «Изучение родного края – путь к науке» </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1173" w:type="dxa"/>
            <w:tcBorders>
              <w:top w:val="nil"/>
              <w:left w:val="nil"/>
              <w:bottom w:val="single" w:sz="4" w:space="0" w:color="auto"/>
              <w:right w:val="single" w:sz="4" w:space="0" w:color="auto"/>
            </w:tcBorders>
            <w:noWrap/>
            <w:vAlign w:val="bottom"/>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ИнЕУ</w:t>
            </w:r>
            <w:proofErr w:type="spellEnd"/>
            <w:r w:rsidRPr="00E12F9F">
              <w:rPr>
                <w:rFonts w:ascii="Times New Roman" w:eastAsia="Times New Roman" w:hAnsi="Times New Roman" w:cs="Times New Roman"/>
                <w:color w:val="000000"/>
                <w:sz w:val="20"/>
                <w:szCs w:val="20"/>
                <w:lang w:eastAsia="ru-RU"/>
              </w:rPr>
              <w:t>, декабрь,</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2012</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1419"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Сидорова О.</w:t>
            </w:r>
          </w:p>
        </w:tc>
        <w:tc>
          <w:tcPr>
            <w:tcW w:w="1318"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9Д</w:t>
            </w:r>
          </w:p>
        </w:tc>
        <w:tc>
          <w:tcPr>
            <w:tcW w:w="996"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2 место</w:t>
            </w:r>
          </w:p>
        </w:tc>
        <w:tc>
          <w:tcPr>
            <w:tcW w:w="1230"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Бедринец</w:t>
            </w:r>
            <w:proofErr w:type="spellEnd"/>
            <w:r w:rsidRPr="00E12F9F">
              <w:rPr>
                <w:rFonts w:ascii="Times New Roman" w:eastAsia="Times New Roman" w:hAnsi="Times New Roman" w:cs="Times New Roman"/>
                <w:color w:val="000000"/>
                <w:sz w:val="20"/>
                <w:szCs w:val="20"/>
                <w:lang w:eastAsia="ru-RU"/>
              </w:rPr>
              <w:t xml:space="preserve"> В.В.</w:t>
            </w:r>
          </w:p>
        </w:tc>
      </w:tr>
      <w:tr w:rsidR="00E12F9F" w:rsidRPr="00E12F9F" w:rsidTr="00CA71E9">
        <w:trPr>
          <w:trHeight w:val="210"/>
        </w:trPr>
        <w:tc>
          <w:tcPr>
            <w:tcW w:w="1466" w:type="dxa"/>
            <w:tcBorders>
              <w:top w:val="nil"/>
              <w:left w:val="single" w:sz="4" w:space="0" w:color="auto"/>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областной</w:t>
            </w:r>
          </w:p>
        </w:tc>
        <w:tc>
          <w:tcPr>
            <w:tcW w:w="2341" w:type="dxa"/>
            <w:tcBorders>
              <w:top w:val="nil"/>
              <w:left w:val="nil"/>
              <w:bottom w:val="single" w:sz="4" w:space="0" w:color="auto"/>
              <w:right w:val="single" w:sz="4" w:space="0" w:color="auto"/>
            </w:tcBorders>
            <w:noWrap/>
            <w:vAlign w:val="bottom"/>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 xml:space="preserve">Научно-практическая конференция «Изучение родного края – путь к науке» </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1173" w:type="dxa"/>
            <w:tcBorders>
              <w:top w:val="nil"/>
              <w:left w:val="nil"/>
              <w:bottom w:val="single" w:sz="4" w:space="0" w:color="auto"/>
              <w:right w:val="single" w:sz="4" w:space="0" w:color="auto"/>
            </w:tcBorders>
            <w:noWrap/>
            <w:vAlign w:val="bottom"/>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ИнЕУ</w:t>
            </w:r>
            <w:proofErr w:type="spellEnd"/>
            <w:r w:rsidRPr="00E12F9F">
              <w:rPr>
                <w:rFonts w:ascii="Times New Roman" w:eastAsia="Times New Roman" w:hAnsi="Times New Roman" w:cs="Times New Roman"/>
                <w:color w:val="000000"/>
                <w:sz w:val="20"/>
                <w:szCs w:val="20"/>
                <w:lang w:eastAsia="ru-RU"/>
              </w:rPr>
              <w:t>, декабрь,</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2012</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1419"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Шиндов</w:t>
            </w:r>
            <w:proofErr w:type="spellEnd"/>
            <w:r w:rsidRPr="00E12F9F">
              <w:rPr>
                <w:rFonts w:ascii="Times New Roman" w:eastAsia="Times New Roman" w:hAnsi="Times New Roman" w:cs="Times New Roman"/>
                <w:color w:val="000000"/>
                <w:sz w:val="20"/>
                <w:szCs w:val="20"/>
                <w:lang w:eastAsia="ru-RU"/>
              </w:rPr>
              <w:t xml:space="preserve"> Д.</w:t>
            </w:r>
          </w:p>
        </w:tc>
        <w:tc>
          <w:tcPr>
            <w:tcW w:w="1318"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4РВГ</w:t>
            </w:r>
          </w:p>
        </w:tc>
        <w:tc>
          <w:tcPr>
            <w:tcW w:w="996"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1 место</w:t>
            </w:r>
          </w:p>
        </w:tc>
        <w:tc>
          <w:tcPr>
            <w:tcW w:w="1230"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Шавенкова</w:t>
            </w:r>
            <w:proofErr w:type="spellEnd"/>
            <w:r w:rsidRPr="00E12F9F">
              <w:rPr>
                <w:rFonts w:ascii="Times New Roman" w:eastAsia="Times New Roman" w:hAnsi="Times New Roman" w:cs="Times New Roman"/>
                <w:color w:val="000000"/>
                <w:sz w:val="20"/>
                <w:szCs w:val="20"/>
                <w:lang w:eastAsia="ru-RU"/>
              </w:rPr>
              <w:t xml:space="preserve"> Н.П.</w:t>
            </w:r>
          </w:p>
        </w:tc>
      </w:tr>
      <w:tr w:rsidR="00E12F9F" w:rsidRPr="00E12F9F" w:rsidTr="00CA71E9">
        <w:trPr>
          <w:trHeight w:val="702"/>
        </w:trPr>
        <w:tc>
          <w:tcPr>
            <w:tcW w:w="1466" w:type="dxa"/>
            <w:tcBorders>
              <w:top w:val="single" w:sz="4" w:space="0" w:color="auto"/>
              <w:left w:val="single" w:sz="4" w:space="0" w:color="auto"/>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городской</w:t>
            </w:r>
          </w:p>
        </w:tc>
        <w:tc>
          <w:tcPr>
            <w:tcW w:w="2341" w:type="dxa"/>
            <w:tcBorders>
              <w:top w:val="single" w:sz="4" w:space="0" w:color="auto"/>
              <w:left w:val="single" w:sz="4" w:space="0" w:color="auto"/>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Конкурс на знание государственного языка</w:t>
            </w:r>
          </w:p>
        </w:tc>
        <w:tc>
          <w:tcPr>
            <w:tcW w:w="1173" w:type="dxa"/>
            <w:tcBorders>
              <w:top w:val="single" w:sz="4" w:space="0" w:color="auto"/>
              <w:left w:val="single" w:sz="4" w:space="0" w:color="auto"/>
              <w:bottom w:val="single" w:sz="4" w:space="0" w:color="auto"/>
              <w:right w:val="single" w:sz="4" w:space="0" w:color="auto"/>
            </w:tcBorders>
            <w:noWrap/>
            <w:vAlign w:val="bottom"/>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Дом Дружбы,</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2013</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1419" w:type="dxa"/>
            <w:tcBorders>
              <w:top w:val="single" w:sz="4" w:space="0" w:color="auto"/>
              <w:left w:val="single" w:sz="4" w:space="0" w:color="auto"/>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Савченко И.</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1318" w:type="dxa"/>
            <w:tcBorders>
              <w:top w:val="single" w:sz="4" w:space="0" w:color="auto"/>
              <w:left w:val="single" w:sz="4" w:space="0" w:color="auto"/>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5В</w:t>
            </w: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996" w:type="dxa"/>
            <w:tcBorders>
              <w:top w:val="single" w:sz="4" w:space="0" w:color="auto"/>
              <w:left w:val="single" w:sz="4" w:space="0" w:color="auto"/>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грамота</w:t>
            </w:r>
          </w:p>
        </w:tc>
        <w:tc>
          <w:tcPr>
            <w:tcW w:w="1230" w:type="dxa"/>
            <w:tcBorders>
              <w:top w:val="single" w:sz="4" w:space="0" w:color="auto"/>
              <w:left w:val="single" w:sz="4" w:space="0" w:color="auto"/>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Турсунбаева Р.К.</w:t>
            </w:r>
          </w:p>
        </w:tc>
      </w:tr>
      <w:tr w:rsidR="00E12F9F" w:rsidRPr="00E12F9F" w:rsidTr="00CA71E9">
        <w:trPr>
          <w:trHeight w:val="702"/>
        </w:trPr>
        <w:tc>
          <w:tcPr>
            <w:tcW w:w="1466" w:type="dxa"/>
            <w:tcBorders>
              <w:top w:val="single" w:sz="4" w:space="0" w:color="auto"/>
              <w:left w:val="single" w:sz="4" w:space="0" w:color="auto"/>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городской</w:t>
            </w:r>
          </w:p>
        </w:tc>
        <w:tc>
          <w:tcPr>
            <w:tcW w:w="2341" w:type="dxa"/>
            <w:tcBorders>
              <w:top w:val="single" w:sz="4" w:space="0" w:color="auto"/>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Абаевские</w:t>
            </w:r>
            <w:proofErr w:type="spellEnd"/>
            <w:r w:rsidRPr="00E12F9F">
              <w:rPr>
                <w:rFonts w:ascii="Times New Roman" w:eastAsia="Times New Roman" w:hAnsi="Times New Roman" w:cs="Times New Roman"/>
                <w:color w:val="000000"/>
                <w:sz w:val="20"/>
                <w:szCs w:val="20"/>
                <w:lang w:eastAsia="ru-RU"/>
              </w:rPr>
              <w:t xml:space="preserve"> чтения</w:t>
            </w:r>
          </w:p>
        </w:tc>
        <w:tc>
          <w:tcPr>
            <w:tcW w:w="1173" w:type="dxa"/>
            <w:tcBorders>
              <w:top w:val="single" w:sz="4" w:space="0" w:color="auto"/>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Отдел языков г. Павлодара</w:t>
            </w:r>
          </w:p>
        </w:tc>
        <w:tc>
          <w:tcPr>
            <w:tcW w:w="1419" w:type="dxa"/>
            <w:tcBorders>
              <w:top w:val="single" w:sz="4" w:space="0" w:color="auto"/>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Полешко Д.</w:t>
            </w:r>
          </w:p>
        </w:tc>
        <w:tc>
          <w:tcPr>
            <w:tcW w:w="1318" w:type="dxa"/>
            <w:tcBorders>
              <w:top w:val="single" w:sz="4" w:space="0" w:color="auto"/>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7Д</w:t>
            </w:r>
          </w:p>
        </w:tc>
        <w:tc>
          <w:tcPr>
            <w:tcW w:w="996" w:type="dxa"/>
            <w:tcBorders>
              <w:top w:val="single" w:sz="4" w:space="0" w:color="auto"/>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2 место</w:t>
            </w:r>
          </w:p>
        </w:tc>
        <w:tc>
          <w:tcPr>
            <w:tcW w:w="1230" w:type="dxa"/>
            <w:tcBorders>
              <w:top w:val="single" w:sz="4" w:space="0" w:color="auto"/>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Айткулова</w:t>
            </w:r>
            <w:proofErr w:type="spellEnd"/>
            <w:r w:rsidRPr="00E12F9F">
              <w:rPr>
                <w:rFonts w:ascii="Times New Roman" w:eastAsia="Times New Roman" w:hAnsi="Times New Roman" w:cs="Times New Roman"/>
                <w:color w:val="000000"/>
                <w:sz w:val="20"/>
                <w:szCs w:val="20"/>
                <w:lang w:eastAsia="ru-RU"/>
              </w:rPr>
              <w:t xml:space="preserve"> Б.Р.</w:t>
            </w:r>
          </w:p>
        </w:tc>
      </w:tr>
      <w:tr w:rsidR="00E12F9F" w:rsidRPr="00E12F9F" w:rsidTr="00CA71E9">
        <w:trPr>
          <w:trHeight w:val="702"/>
        </w:trPr>
        <w:tc>
          <w:tcPr>
            <w:tcW w:w="1466" w:type="dxa"/>
            <w:tcBorders>
              <w:top w:val="nil"/>
              <w:left w:val="single" w:sz="4" w:space="0" w:color="auto"/>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2341" w:type="dxa"/>
            <w:tcBorders>
              <w:top w:val="nil"/>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Абаевские</w:t>
            </w:r>
            <w:proofErr w:type="spellEnd"/>
            <w:r w:rsidRPr="00E12F9F">
              <w:rPr>
                <w:rFonts w:ascii="Times New Roman" w:eastAsia="Times New Roman" w:hAnsi="Times New Roman" w:cs="Times New Roman"/>
                <w:color w:val="000000"/>
                <w:sz w:val="20"/>
                <w:szCs w:val="20"/>
                <w:lang w:eastAsia="ru-RU"/>
              </w:rPr>
              <w:t xml:space="preserve"> чтения</w:t>
            </w:r>
          </w:p>
        </w:tc>
        <w:tc>
          <w:tcPr>
            <w:tcW w:w="1173" w:type="dxa"/>
            <w:tcBorders>
              <w:top w:val="nil"/>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ГОО, 2013г.</w:t>
            </w:r>
          </w:p>
        </w:tc>
        <w:tc>
          <w:tcPr>
            <w:tcW w:w="1419"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Шарапиев</w:t>
            </w:r>
            <w:proofErr w:type="spellEnd"/>
            <w:r w:rsidRPr="00E12F9F">
              <w:rPr>
                <w:rFonts w:ascii="Times New Roman" w:eastAsia="Times New Roman" w:hAnsi="Times New Roman" w:cs="Times New Roman"/>
                <w:color w:val="000000"/>
                <w:sz w:val="20"/>
                <w:szCs w:val="20"/>
                <w:lang w:eastAsia="ru-RU"/>
              </w:rPr>
              <w:t xml:space="preserve"> У.</w:t>
            </w:r>
          </w:p>
        </w:tc>
        <w:tc>
          <w:tcPr>
            <w:tcW w:w="1318"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11В</w:t>
            </w:r>
          </w:p>
        </w:tc>
        <w:tc>
          <w:tcPr>
            <w:tcW w:w="996" w:type="dxa"/>
            <w:tcBorders>
              <w:top w:val="nil"/>
              <w:left w:val="nil"/>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3 место</w:t>
            </w:r>
          </w:p>
        </w:tc>
        <w:tc>
          <w:tcPr>
            <w:tcW w:w="1230"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Байжуманова</w:t>
            </w:r>
            <w:proofErr w:type="spellEnd"/>
            <w:r w:rsidRPr="00E12F9F">
              <w:rPr>
                <w:rFonts w:ascii="Times New Roman" w:eastAsia="Times New Roman" w:hAnsi="Times New Roman" w:cs="Times New Roman"/>
                <w:color w:val="000000"/>
                <w:sz w:val="20"/>
                <w:szCs w:val="20"/>
                <w:lang w:eastAsia="ru-RU"/>
              </w:rPr>
              <w:t xml:space="preserve"> А.С.</w:t>
            </w:r>
          </w:p>
        </w:tc>
      </w:tr>
      <w:tr w:rsidR="00E12F9F" w:rsidRPr="00E12F9F" w:rsidTr="00CA71E9">
        <w:trPr>
          <w:trHeight w:val="702"/>
        </w:trPr>
        <w:tc>
          <w:tcPr>
            <w:tcW w:w="1466" w:type="dxa"/>
            <w:tcBorders>
              <w:top w:val="nil"/>
              <w:left w:val="single" w:sz="4" w:space="0" w:color="auto"/>
              <w:bottom w:val="single" w:sz="4" w:space="0" w:color="auto"/>
              <w:right w:val="single" w:sz="4" w:space="0" w:color="auto"/>
            </w:tcBorders>
            <w:noWrap/>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
        </w:tc>
        <w:tc>
          <w:tcPr>
            <w:tcW w:w="2341" w:type="dxa"/>
            <w:tcBorders>
              <w:top w:val="nil"/>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Калижановские</w:t>
            </w:r>
            <w:proofErr w:type="spellEnd"/>
            <w:r w:rsidRPr="00E12F9F">
              <w:rPr>
                <w:rFonts w:ascii="Times New Roman" w:eastAsia="Times New Roman" w:hAnsi="Times New Roman" w:cs="Times New Roman"/>
                <w:color w:val="000000"/>
                <w:sz w:val="20"/>
                <w:szCs w:val="20"/>
                <w:lang w:eastAsia="ru-RU"/>
              </w:rPr>
              <w:t xml:space="preserve"> чтения</w:t>
            </w:r>
          </w:p>
        </w:tc>
        <w:tc>
          <w:tcPr>
            <w:tcW w:w="1173" w:type="dxa"/>
            <w:tcBorders>
              <w:top w:val="nil"/>
              <w:left w:val="nil"/>
              <w:bottom w:val="single" w:sz="4" w:space="0" w:color="auto"/>
              <w:right w:val="single" w:sz="4" w:space="0" w:color="auto"/>
            </w:tcBorders>
            <w:noWrap/>
            <w:vAlign w:val="bottom"/>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ГОО, 2013г.</w:t>
            </w:r>
          </w:p>
        </w:tc>
        <w:tc>
          <w:tcPr>
            <w:tcW w:w="1419"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Оразалина</w:t>
            </w:r>
            <w:proofErr w:type="spellEnd"/>
            <w:r w:rsidRPr="00E12F9F">
              <w:rPr>
                <w:rFonts w:ascii="Times New Roman" w:eastAsia="Times New Roman" w:hAnsi="Times New Roman" w:cs="Times New Roman"/>
                <w:color w:val="000000"/>
                <w:sz w:val="20"/>
                <w:szCs w:val="20"/>
                <w:lang w:eastAsia="ru-RU"/>
              </w:rPr>
              <w:t xml:space="preserve"> А.</w:t>
            </w:r>
          </w:p>
        </w:tc>
        <w:tc>
          <w:tcPr>
            <w:tcW w:w="1318"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7Д</w:t>
            </w:r>
          </w:p>
        </w:tc>
        <w:tc>
          <w:tcPr>
            <w:tcW w:w="996"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r w:rsidRPr="00E12F9F">
              <w:rPr>
                <w:rFonts w:ascii="Times New Roman" w:eastAsia="Times New Roman" w:hAnsi="Times New Roman" w:cs="Times New Roman"/>
                <w:color w:val="000000"/>
                <w:sz w:val="20"/>
                <w:szCs w:val="20"/>
                <w:lang w:eastAsia="ru-RU"/>
              </w:rPr>
              <w:t>3 место</w:t>
            </w:r>
          </w:p>
        </w:tc>
        <w:tc>
          <w:tcPr>
            <w:tcW w:w="1230" w:type="dxa"/>
            <w:tcBorders>
              <w:top w:val="nil"/>
              <w:left w:val="nil"/>
              <w:bottom w:val="single" w:sz="4" w:space="0" w:color="auto"/>
              <w:right w:val="single" w:sz="4" w:space="0" w:color="auto"/>
            </w:tcBorders>
            <w:noWrap/>
            <w:hideMark/>
          </w:tcPr>
          <w:p w:rsidR="00E12F9F" w:rsidRPr="00E12F9F" w:rsidRDefault="00E12F9F" w:rsidP="00E12F9F">
            <w:pPr>
              <w:spacing w:after="0" w:line="240" w:lineRule="auto"/>
              <w:rPr>
                <w:rFonts w:ascii="Times New Roman" w:eastAsia="Times New Roman" w:hAnsi="Times New Roman" w:cs="Times New Roman"/>
                <w:color w:val="000000"/>
                <w:sz w:val="20"/>
                <w:szCs w:val="20"/>
                <w:lang w:eastAsia="ru-RU"/>
              </w:rPr>
            </w:pPr>
            <w:proofErr w:type="spellStart"/>
            <w:r w:rsidRPr="00E12F9F">
              <w:rPr>
                <w:rFonts w:ascii="Times New Roman" w:eastAsia="Times New Roman" w:hAnsi="Times New Roman" w:cs="Times New Roman"/>
                <w:color w:val="000000"/>
                <w:sz w:val="20"/>
                <w:szCs w:val="20"/>
                <w:lang w:eastAsia="ru-RU"/>
              </w:rPr>
              <w:t>Байжуманова</w:t>
            </w:r>
            <w:proofErr w:type="spellEnd"/>
            <w:r w:rsidRPr="00E12F9F">
              <w:rPr>
                <w:rFonts w:ascii="Times New Roman" w:eastAsia="Times New Roman" w:hAnsi="Times New Roman" w:cs="Times New Roman"/>
                <w:color w:val="000000"/>
                <w:sz w:val="20"/>
                <w:szCs w:val="20"/>
                <w:lang w:eastAsia="ru-RU"/>
              </w:rPr>
              <w:t xml:space="preserve"> А.С., </w:t>
            </w:r>
            <w:proofErr w:type="spellStart"/>
            <w:r w:rsidRPr="00E12F9F">
              <w:rPr>
                <w:rFonts w:ascii="Times New Roman" w:eastAsia="Times New Roman" w:hAnsi="Times New Roman" w:cs="Times New Roman"/>
                <w:color w:val="000000"/>
                <w:sz w:val="20"/>
                <w:szCs w:val="20"/>
                <w:lang w:eastAsia="ru-RU"/>
              </w:rPr>
              <w:t>Айткулова</w:t>
            </w:r>
            <w:proofErr w:type="spellEnd"/>
            <w:r w:rsidRPr="00E12F9F">
              <w:rPr>
                <w:rFonts w:ascii="Times New Roman" w:eastAsia="Times New Roman" w:hAnsi="Times New Roman" w:cs="Times New Roman"/>
                <w:color w:val="000000"/>
                <w:sz w:val="20"/>
                <w:szCs w:val="20"/>
                <w:lang w:eastAsia="ru-RU"/>
              </w:rPr>
              <w:t xml:space="preserve"> Б.Р.</w:t>
            </w:r>
          </w:p>
        </w:tc>
      </w:tr>
    </w:tbl>
    <w:p w:rsidR="00E12F9F" w:rsidRPr="00E12F9F" w:rsidRDefault="00E12F9F" w:rsidP="00E12F9F">
      <w:pPr>
        <w:spacing w:after="0" w:line="240" w:lineRule="auto"/>
        <w:ind w:firstLine="720"/>
        <w:jc w:val="both"/>
        <w:rPr>
          <w:rFonts w:ascii="Times New Roman" w:eastAsia="Times New Roman" w:hAnsi="Times New Roman" w:cs="Times New Roman"/>
          <w:color w:val="000000"/>
          <w:sz w:val="24"/>
          <w:szCs w:val="24"/>
          <w:lang w:eastAsia="ru-RU"/>
        </w:rPr>
      </w:pPr>
    </w:p>
    <w:p w:rsidR="00E12F9F" w:rsidRPr="00E12F9F" w:rsidRDefault="00E12F9F" w:rsidP="00E12F9F">
      <w:pPr>
        <w:spacing w:after="0" w:line="240" w:lineRule="auto"/>
        <w:ind w:firstLine="72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Кроме того, учащиеся школы принимали активное участие в творческих конкурсах различного уровня:</w:t>
      </w:r>
    </w:p>
    <w:p w:rsidR="00E12F9F" w:rsidRPr="00E12F9F" w:rsidRDefault="00E12F9F" w:rsidP="00E12F9F">
      <w:pPr>
        <w:spacing w:after="0" w:line="240" w:lineRule="auto"/>
        <w:ind w:firstLine="72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областной конкурс  «Знатоки здоровой пищи», команды 7Б и 7Г классов (два 2-х места);</w:t>
      </w:r>
    </w:p>
    <w:p w:rsidR="00E12F9F" w:rsidRPr="00E12F9F" w:rsidRDefault="00E12F9F" w:rsidP="00E12F9F">
      <w:pPr>
        <w:spacing w:after="0" w:line="240" w:lineRule="auto"/>
        <w:ind w:firstLine="72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 областной детско-юношеский фестиваль бардовской песни «Иртышский перезвон» (Гран - </w:t>
      </w:r>
      <w:proofErr w:type="gramStart"/>
      <w:r w:rsidRPr="00E12F9F">
        <w:rPr>
          <w:rFonts w:ascii="Times New Roman" w:eastAsia="Times New Roman" w:hAnsi="Times New Roman" w:cs="Times New Roman"/>
          <w:color w:val="000000"/>
          <w:sz w:val="24"/>
          <w:szCs w:val="24"/>
          <w:lang w:eastAsia="ru-RU"/>
        </w:rPr>
        <w:t>при</w:t>
      </w:r>
      <w:proofErr w:type="gramEnd"/>
      <w:r w:rsidRPr="00E12F9F">
        <w:rPr>
          <w:rFonts w:ascii="Times New Roman" w:eastAsia="Times New Roman" w:hAnsi="Times New Roman" w:cs="Times New Roman"/>
          <w:color w:val="000000"/>
          <w:sz w:val="24"/>
          <w:szCs w:val="24"/>
          <w:lang w:eastAsia="ru-RU"/>
        </w:rPr>
        <w:t xml:space="preserve"> и 3 место);</w:t>
      </w:r>
    </w:p>
    <w:p w:rsidR="00E12F9F" w:rsidRPr="00E12F9F" w:rsidRDefault="00E12F9F" w:rsidP="00E12F9F">
      <w:pPr>
        <w:spacing w:after="0" w:line="240" w:lineRule="auto"/>
        <w:ind w:firstLine="72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областной фестиваль-конкурс  юных рыбаков «Поплавок» (командное 1 место и 6 личных мест).</w:t>
      </w:r>
    </w:p>
    <w:p w:rsidR="00E12F9F" w:rsidRPr="00E12F9F" w:rsidRDefault="00E12F9F" w:rsidP="00E12F9F">
      <w:pPr>
        <w:spacing w:after="0" w:line="240" w:lineRule="auto"/>
        <w:ind w:firstLine="720"/>
        <w:jc w:val="both"/>
        <w:rPr>
          <w:rFonts w:ascii="Times New Roman" w:eastAsia="Times New Roman" w:hAnsi="Times New Roman" w:cs="Times New Roman"/>
          <w:b/>
          <w:color w:val="000000"/>
          <w:sz w:val="28"/>
          <w:szCs w:val="20"/>
          <w:lang w:eastAsia="ru-RU"/>
        </w:rPr>
      </w:pPr>
      <w:r w:rsidRPr="00E12F9F">
        <w:rPr>
          <w:rFonts w:ascii="Times New Roman" w:eastAsia="Times New Roman" w:hAnsi="Times New Roman" w:cs="Times New Roman"/>
          <w:b/>
          <w:color w:val="000000"/>
          <w:sz w:val="24"/>
          <w:szCs w:val="24"/>
          <w:lang w:eastAsia="ru-RU"/>
        </w:rPr>
        <w:t>Выводы:</w:t>
      </w:r>
      <w:r w:rsidRPr="00E12F9F">
        <w:rPr>
          <w:rFonts w:ascii="Times New Roman" w:eastAsia="Times New Roman" w:hAnsi="Times New Roman" w:cs="Times New Roman"/>
          <w:b/>
          <w:color w:val="000000"/>
          <w:sz w:val="28"/>
          <w:szCs w:val="20"/>
          <w:lang w:eastAsia="ru-RU"/>
        </w:rPr>
        <w:t xml:space="preserve"> </w:t>
      </w:r>
    </w:p>
    <w:p w:rsidR="00E12F9F" w:rsidRPr="00E12F9F" w:rsidRDefault="00E12F9F" w:rsidP="00A32BFD">
      <w:pPr>
        <w:numPr>
          <w:ilvl w:val="0"/>
          <w:numId w:val="12"/>
        </w:numPr>
        <w:spacing w:after="0" w:line="240" w:lineRule="auto"/>
        <w:ind w:firstLine="36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Успеваемость и качество знаний на </w:t>
      </w:r>
      <w:r w:rsidRPr="00E12F9F">
        <w:rPr>
          <w:rFonts w:ascii="Times New Roman" w:eastAsia="Times New Roman" w:hAnsi="Times New Roman" w:cs="Times New Roman"/>
          <w:color w:val="000000"/>
          <w:sz w:val="24"/>
          <w:szCs w:val="24"/>
          <w:lang w:val="en-US" w:eastAsia="ru-RU"/>
        </w:rPr>
        <w:t>I</w:t>
      </w:r>
      <w:r w:rsidRPr="00E12F9F">
        <w:rPr>
          <w:rFonts w:ascii="Times New Roman" w:eastAsia="Times New Roman" w:hAnsi="Times New Roman" w:cs="Times New Roman"/>
          <w:color w:val="000000"/>
          <w:sz w:val="24"/>
          <w:szCs w:val="24"/>
          <w:lang w:eastAsia="ru-RU"/>
        </w:rPr>
        <w:t xml:space="preserve"> ступени обучения повысились (69% в 2010-2011 учебном году,  в 2011-2012 учебном году-71%, в 2012-2013 уч. году – 78%)</w:t>
      </w:r>
    </w:p>
    <w:p w:rsidR="00E12F9F" w:rsidRPr="00E12F9F" w:rsidRDefault="00E12F9F" w:rsidP="00A32BFD">
      <w:pPr>
        <w:numPr>
          <w:ilvl w:val="0"/>
          <w:numId w:val="12"/>
        </w:numPr>
        <w:spacing w:after="0" w:line="240" w:lineRule="auto"/>
        <w:ind w:firstLine="36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lastRenderedPageBreak/>
        <w:t xml:space="preserve">Лучший результат </w:t>
      </w:r>
      <w:proofErr w:type="spellStart"/>
      <w:r w:rsidRPr="00E12F9F">
        <w:rPr>
          <w:rFonts w:ascii="Times New Roman" w:eastAsia="Times New Roman" w:hAnsi="Times New Roman" w:cs="Times New Roman"/>
          <w:color w:val="000000"/>
          <w:sz w:val="24"/>
          <w:szCs w:val="24"/>
          <w:lang w:eastAsia="ru-RU"/>
        </w:rPr>
        <w:t>обученности</w:t>
      </w:r>
      <w:proofErr w:type="spellEnd"/>
      <w:r w:rsidRPr="00E12F9F">
        <w:rPr>
          <w:rFonts w:ascii="Times New Roman" w:eastAsia="Times New Roman" w:hAnsi="Times New Roman" w:cs="Times New Roman"/>
          <w:color w:val="000000"/>
          <w:sz w:val="24"/>
          <w:szCs w:val="24"/>
          <w:lang w:eastAsia="ru-RU"/>
        </w:rPr>
        <w:t xml:space="preserve"> в истекшем учебном году показывают учащиеся параллели 1-х классов (86%), 2-х классов (76%), 3-и классы (76%), 4-е классы (67%), 5-е (64%), 6-е (61%).</w:t>
      </w:r>
    </w:p>
    <w:p w:rsidR="00E12F9F" w:rsidRPr="00E12F9F" w:rsidRDefault="00E12F9F" w:rsidP="00A32BFD">
      <w:pPr>
        <w:numPr>
          <w:ilvl w:val="0"/>
          <w:numId w:val="12"/>
        </w:numPr>
        <w:spacing w:after="0" w:line="240" w:lineRule="auto"/>
        <w:ind w:firstLine="36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 xml:space="preserve">Лучший результат </w:t>
      </w:r>
      <w:proofErr w:type="spellStart"/>
      <w:r w:rsidRPr="00E12F9F">
        <w:rPr>
          <w:rFonts w:ascii="Times New Roman" w:eastAsia="Times New Roman" w:hAnsi="Times New Roman" w:cs="Times New Roman"/>
          <w:color w:val="000000"/>
          <w:sz w:val="24"/>
          <w:szCs w:val="24"/>
          <w:lang w:eastAsia="ru-RU"/>
        </w:rPr>
        <w:t>обученности</w:t>
      </w:r>
      <w:proofErr w:type="spellEnd"/>
      <w:r w:rsidRPr="00E12F9F">
        <w:rPr>
          <w:rFonts w:ascii="Times New Roman" w:eastAsia="Times New Roman" w:hAnsi="Times New Roman" w:cs="Times New Roman"/>
          <w:color w:val="000000"/>
          <w:sz w:val="24"/>
          <w:szCs w:val="24"/>
          <w:lang w:eastAsia="ru-RU"/>
        </w:rPr>
        <w:t xml:space="preserve"> в 1-3-х классах,  4 Г, 5В, 5-Г,  6Г,  7-Д, 8Б, 9А, Г, 10-А, 11А, РВГ.</w:t>
      </w:r>
    </w:p>
    <w:p w:rsidR="00E12F9F" w:rsidRPr="00E12F9F" w:rsidRDefault="00E12F9F" w:rsidP="00A32BFD">
      <w:pPr>
        <w:numPr>
          <w:ilvl w:val="0"/>
          <w:numId w:val="12"/>
        </w:numPr>
        <w:spacing w:after="0" w:line="240" w:lineRule="auto"/>
        <w:ind w:firstLine="360"/>
        <w:jc w:val="both"/>
        <w:rPr>
          <w:rFonts w:ascii="Times New Roman" w:eastAsia="Times New Roman" w:hAnsi="Times New Roman" w:cs="Times New Roman"/>
          <w:color w:val="000000"/>
          <w:sz w:val="24"/>
          <w:szCs w:val="24"/>
          <w:lang w:eastAsia="ru-RU"/>
        </w:rPr>
      </w:pPr>
      <w:r w:rsidRPr="00E12F9F">
        <w:rPr>
          <w:rFonts w:ascii="Times New Roman" w:eastAsia="Times New Roman" w:hAnsi="Times New Roman" w:cs="Times New Roman"/>
          <w:color w:val="000000"/>
          <w:sz w:val="24"/>
          <w:szCs w:val="24"/>
          <w:lang w:eastAsia="ru-RU"/>
        </w:rPr>
        <w:t>Следует отметить стабильно высокие результаты в лицейских классах, РВГ, в классах с углубленным изучением предметов.</w:t>
      </w:r>
    </w:p>
    <w:p w:rsidR="00E12F9F" w:rsidRPr="00E12F9F" w:rsidRDefault="00E12F9F" w:rsidP="00A32BFD">
      <w:pPr>
        <w:numPr>
          <w:ilvl w:val="0"/>
          <w:numId w:val="12"/>
        </w:numPr>
        <w:spacing w:after="0" w:line="240" w:lineRule="auto"/>
        <w:jc w:val="both"/>
        <w:rPr>
          <w:rFonts w:ascii="Times New Roman" w:eastAsia="Times New Roman" w:hAnsi="Times New Roman" w:cs="Times New Roman"/>
          <w:color w:val="000000"/>
          <w:sz w:val="24"/>
          <w:szCs w:val="24"/>
          <w:lang w:eastAsia="ru-RU"/>
        </w:rPr>
      </w:pPr>
      <w:proofErr w:type="gramStart"/>
      <w:r w:rsidRPr="00E12F9F">
        <w:rPr>
          <w:rFonts w:ascii="Times New Roman" w:eastAsia="Times New Roman" w:hAnsi="Times New Roman" w:cs="Times New Roman"/>
          <w:color w:val="000000"/>
          <w:sz w:val="24"/>
          <w:szCs w:val="24"/>
          <w:lang w:eastAsia="ru-RU"/>
        </w:rPr>
        <w:t>Если смотреть в разрезе предметов, то качество знаний в 1-11-х классах по казахскому языку 73%, по казахской литературе 69%, по русскому языку 74%, по русской литературе -84%, по иностранному языку -76%, по математике -77%, по алгебре -48%, по геометрии 56%, по географии 82%, по биологии 74%, по физике 64%, по химии 62%, по истории мира 76%, по истории РК 80</w:t>
      </w:r>
      <w:proofErr w:type="gramEnd"/>
      <w:r w:rsidRPr="00E12F9F">
        <w:rPr>
          <w:rFonts w:ascii="Times New Roman" w:eastAsia="Times New Roman" w:hAnsi="Times New Roman" w:cs="Times New Roman"/>
          <w:color w:val="000000"/>
          <w:sz w:val="24"/>
          <w:szCs w:val="24"/>
          <w:lang w:eastAsia="ru-RU"/>
        </w:rPr>
        <w:t xml:space="preserve">%, по обществознанию 83%, по основам права 84%, по технологии 94%, по музыке 97%, </w:t>
      </w:r>
      <w:proofErr w:type="gramStart"/>
      <w:r w:rsidRPr="00E12F9F">
        <w:rPr>
          <w:rFonts w:ascii="Times New Roman" w:eastAsia="Times New Roman" w:hAnsi="Times New Roman" w:cs="Times New Roman"/>
          <w:color w:val="000000"/>
          <w:sz w:val="24"/>
          <w:szCs w:val="24"/>
          <w:lang w:eastAsia="ru-RU"/>
        </w:rPr>
        <w:t>по</w:t>
      </w:r>
      <w:proofErr w:type="gramEnd"/>
      <w:r w:rsidRPr="00E12F9F">
        <w:rPr>
          <w:rFonts w:ascii="Times New Roman" w:eastAsia="Times New Roman" w:hAnsi="Times New Roman" w:cs="Times New Roman"/>
          <w:color w:val="000000"/>
          <w:sz w:val="24"/>
          <w:szCs w:val="24"/>
          <w:lang w:eastAsia="ru-RU"/>
        </w:rPr>
        <w:t xml:space="preserve"> ИЗО 98%, </w:t>
      </w:r>
      <w:proofErr w:type="gramStart"/>
      <w:r w:rsidRPr="00E12F9F">
        <w:rPr>
          <w:rFonts w:ascii="Times New Roman" w:eastAsia="Times New Roman" w:hAnsi="Times New Roman" w:cs="Times New Roman"/>
          <w:color w:val="000000"/>
          <w:sz w:val="24"/>
          <w:szCs w:val="24"/>
          <w:lang w:eastAsia="ru-RU"/>
        </w:rPr>
        <w:t>по</w:t>
      </w:r>
      <w:proofErr w:type="gramEnd"/>
      <w:r w:rsidRPr="00E12F9F">
        <w:rPr>
          <w:rFonts w:ascii="Times New Roman" w:eastAsia="Times New Roman" w:hAnsi="Times New Roman" w:cs="Times New Roman"/>
          <w:color w:val="000000"/>
          <w:sz w:val="24"/>
          <w:szCs w:val="24"/>
          <w:lang w:eastAsia="ru-RU"/>
        </w:rPr>
        <w:t xml:space="preserve"> физкультуре 97%, по НВП 97%, по познанию мира 94%. Качество знаний достаточно высокое в разрезе предметов. Без учета 1-4 –х классов качество знаний по математике 65,4%, по русскому языку 67%, по казахскому языку 69%</w:t>
      </w:r>
    </w:p>
    <w:p w:rsidR="00E12F9F" w:rsidRPr="00E12F9F" w:rsidRDefault="00E12F9F" w:rsidP="00E12F9F">
      <w:pPr>
        <w:spacing w:after="0" w:line="240" w:lineRule="auto"/>
        <w:ind w:firstLine="708"/>
        <w:jc w:val="both"/>
        <w:rPr>
          <w:rFonts w:ascii="Times New Roman" w:eastAsia="Times New Roman" w:hAnsi="Times New Roman" w:cs="Times New Roman"/>
          <w:b/>
          <w:color w:val="548DD4"/>
          <w:sz w:val="24"/>
          <w:szCs w:val="24"/>
          <w:lang w:eastAsia="ru-RU"/>
        </w:rPr>
      </w:pPr>
    </w:p>
    <w:p w:rsidR="00201C66" w:rsidRDefault="00201C66"/>
    <w:sectPr w:rsidR="00201C6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666C" w:rsidRDefault="00FA666C">
      <w:pPr>
        <w:spacing w:after="0" w:line="240" w:lineRule="auto"/>
      </w:pPr>
      <w:r>
        <w:separator/>
      </w:r>
    </w:p>
  </w:endnote>
  <w:endnote w:type="continuationSeparator" w:id="0">
    <w:p w:rsidR="00FA666C" w:rsidRDefault="00FA66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71E9" w:rsidRDefault="00CA71E9" w:rsidP="00CA71E9">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CA71E9" w:rsidRDefault="00CA71E9" w:rsidP="00CA71E9">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71E9" w:rsidRDefault="00CA71E9" w:rsidP="00CA71E9">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053A60">
      <w:rPr>
        <w:rStyle w:val="a5"/>
        <w:noProof/>
      </w:rPr>
      <w:t>22</w:t>
    </w:r>
    <w:r>
      <w:rPr>
        <w:rStyle w:val="a5"/>
      </w:rPr>
      <w:fldChar w:fldCharType="end"/>
    </w:r>
  </w:p>
  <w:p w:rsidR="00CA71E9" w:rsidRDefault="00CA71E9" w:rsidP="00CA71E9">
    <w:pPr>
      <w:pStyle w:val="a3"/>
      <w:framePr w:wrap="around" w:vAnchor="text" w:hAnchor="margin" w:xAlign="right" w:y="1"/>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666C" w:rsidRDefault="00FA666C">
      <w:pPr>
        <w:spacing w:after="0" w:line="240" w:lineRule="auto"/>
      </w:pPr>
      <w:r>
        <w:separator/>
      </w:r>
    </w:p>
  </w:footnote>
  <w:footnote w:type="continuationSeparator" w:id="0">
    <w:p w:rsidR="00FA666C" w:rsidRDefault="00FA666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E2C95"/>
    <w:multiLevelType w:val="hybridMultilevel"/>
    <w:tmpl w:val="280A737C"/>
    <w:lvl w:ilvl="0" w:tplc="04190001">
      <w:start w:val="1"/>
      <w:numFmt w:val="bullet"/>
      <w:lvlText w:val=""/>
      <w:lvlJc w:val="left"/>
      <w:pPr>
        <w:tabs>
          <w:tab w:val="num" w:pos="720"/>
        </w:tabs>
        <w:ind w:left="720" w:hanging="360"/>
      </w:pPr>
      <w:rPr>
        <w:rFonts w:ascii="Symbol" w:hAnsi="Symbol" w:hint="default"/>
      </w:rPr>
    </w:lvl>
    <w:lvl w:ilvl="1" w:tplc="CCF0A4C6">
      <w:start w:val="2004"/>
      <w:numFmt w:val="bullet"/>
      <w:lvlText w:val="-"/>
      <w:lvlJc w:val="left"/>
      <w:pPr>
        <w:tabs>
          <w:tab w:val="num" w:pos="1965"/>
        </w:tabs>
        <w:ind w:left="1965" w:hanging="885"/>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13EA3584"/>
    <w:multiLevelType w:val="hybridMultilevel"/>
    <w:tmpl w:val="95124B24"/>
    <w:lvl w:ilvl="0" w:tplc="AD60E2C2">
      <w:start w:val="1"/>
      <w:numFmt w:val="bullet"/>
      <w:lvlText w:val=""/>
      <w:lvlJc w:val="left"/>
      <w:pPr>
        <w:tabs>
          <w:tab w:val="num" w:pos="1260"/>
        </w:tabs>
        <w:ind w:left="12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16CA75C5"/>
    <w:multiLevelType w:val="hybridMultilevel"/>
    <w:tmpl w:val="D31C7B14"/>
    <w:lvl w:ilvl="0" w:tplc="8A64BEA8">
      <w:start w:val="1"/>
      <w:numFmt w:val="decimal"/>
      <w:lvlText w:val="%1."/>
      <w:lvlJc w:val="left"/>
      <w:pPr>
        <w:tabs>
          <w:tab w:val="num" w:pos="720"/>
        </w:tabs>
        <w:ind w:left="720" w:hanging="360"/>
      </w:pPr>
      <w:rPr>
        <w:rFonts w:hint="default"/>
        <w:sz w:val="3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C9E179F"/>
    <w:multiLevelType w:val="hybridMultilevel"/>
    <w:tmpl w:val="E8862006"/>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36227AB7"/>
    <w:multiLevelType w:val="hybridMultilevel"/>
    <w:tmpl w:val="0950AC16"/>
    <w:lvl w:ilvl="0" w:tplc="0D54B554">
      <w:start w:val="1"/>
      <w:numFmt w:val="decimal"/>
      <w:lvlText w:val="%1."/>
      <w:lvlJc w:val="left"/>
      <w:pPr>
        <w:tabs>
          <w:tab w:val="num" w:pos="780"/>
        </w:tabs>
        <w:ind w:left="780" w:hanging="360"/>
      </w:pPr>
      <w:rPr>
        <w:rFonts w:hint="default"/>
      </w:rPr>
    </w:lvl>
    <w:lvl w:ilvl="1" w:tplc="04190019">
      <w:start w:val="1"/>
      <w:numFmt w:val="lowerLetter"/>
      <w:lvlText w:val="%2."/>
      <w:lvlJc w:val="left"/>
      <w:pPr>
        <w:tabs>
          <w:tab w:val="num" w:pos="1500"/>
        </w:tabs>
        <w:ind w:left="1500" w:hanging="360"/>
      </w:pPr>
    </w:lvl>
    <w:lvl w:ilvl="2" w:tplc="0419001B">
      <w:start w:val="1"/>
      <w:numFmt w:val="lowerRoman"/>
      <w:lvlText w:val="%3."/>
      <w:lvlJc w:val="right"/>
      <w:pPr>
        <w:tabs>
          <w:tab w:val="num" w:pos="2220"/>
        </w:tabs>
        <w:ind w:left="2220" w:hanging="180"/>
      </w:pPr>
    </w:lvl>
    <w:lvl w:ilvl="3" w:tplc="0419000F">
      <w:start w:val="1"/>
      <w:numFmt w:val="decimal"/>
      <w:lvlText w:val="%4."/>
      <w:lvlJc w:val="left"/>
      <w:pPr>
        <w:tabs>
          <w:tab w:val="num" w:pos="2940"/>
        </w:tabs>
        <w:ind w:left="2940" w:hanging="360"/>
      </w:pPr>
    </w:lvl>
    <w:lvl w:ilvl="4" w:tplc="04190019">
      <w:start w:val="1"/>
      <w:numFmt w:val="lowerLetter"/>
      <w:lvlText w:val="%5."/>
      <w:lvlJc w:val="left"/>
      <w:pPr>
        <w:tabs>
          <w:tab w:val="num" w:pos="3660"/>
        </w:tabs>
        <w:ind w:left="3660" w:hanging="360"/>
      </w:pPr>
    </w:lvl>
    <w:lvl w:ilvl="5" w:tplc="0419001B">
      <w:start w:val="1"/>
      <w:numFmt w:val="lowerRoman"/>
      <w:lvlText w:val="%6."/>
      <w:lvlJc w:val="right"/>
      <w:pPr>
        <w:tabs>
          <w:tab w:val="num" w:pos="4380"/>
        </w:tabs>
        <w:ind w:left="4380" w:hanging="180"/>
      </w:pPr>
    </w:lvl>
    <w:lvl w:ilvl="6" w:tplc="0419000F">
      <w:start w:val="1"/>
      <w:numFmt w:val="decimal"/>
      <w:lvlText w:val="%7."/>
      <w:lvlJc w:val="left"/>
      <w:pPr>
        <w:tabs>
          <w:tab w:val="num" w:pos="5100"/>
        </w:tabs>
        <w:ind w:left="5100" w:hanging="360"/>
      </w:pPr>
    </w:lvl>
    <w:lvl w:ilvl="7" w:tplc="04190019">
      <w:start w:val="1"/>
      <w:numFmt w:val="lowerLetter"/>
      <w:lvlText w:val="%8."/>
      <w:lvlJc w:val="left"/>
      <w:pPr>
        <w:tabs>
          <w:tab w:val="num" w:pos="5820"/>
        </w:tabs>
        <w:ind w:left="5820" w:hanging="360"/>
      </w:pPr>
    </w:lvl>
    <w:lvl w:ilvl="8" w:tplc="0419001B">
      <w:start w:val="1"/>
      <w:numFmt w:val="lowerRoman"/>
      <w:lvlText w:val="%9."/>
      <w:lvlJc w:val="right"/>
      <w:pPr>
        <w:tabs>
          <w:tab w:val="num" w:pos="6540"/>
        </w:tabs>
        <w:ind w:left="6540" w:hanging="180"/>
      </w:pPr>
    </w:lvl>
  </w:abstractNum>
  <w:abstractNum w:abstractNumId="5">
    <w:nsid w:val="4F083DC8"/>
    <w:multiLevelType w:val="hybridMultilevel"/>
    <w:tmpl w:val="E104D436"/>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
    <w:nsid w:val="4FC45EC3"/>
    <w:multiLevelType w:val="hybridMultilevel"/>
    <w:tmpl w:val="650024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16E2978"/>
    <w:multiLevelType w:val="hybridMultilevel"/>
    <w:tmpl w:val="09902AFC"/>
    <w:lvl w:ilvl="0" w:tplc="120A86E8">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8">
    <w:nsid w:val="53367E12"/>
    <w:multiLevelType w:val="hybridMultilevel"/>
    <w:tmpl w:val="995E23E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6EEF1BA5"/>
    <w:multiLevelType w:val="hybridMultilevel"/>
    <w:tmpl w:val="656C561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6F600704"/>
    <w:multiLevelType w:val="hybridMultilevel"/>
    <w:tmpl w:val="AA56174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72C426A2"/>
    <w:multiLevelType w:val="hybridMultilevel"/>
    <w:tmpl w:val="C3DED87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4D55859"/>
    <w:multiLevelType w:val="hybridMultilevel"/>
    <w:tmpl w:val="192862E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75976269"/>
    <w:multiLevelType w:val="hybridMultilevel"/>
    <w:tmpl w:val="80EC6448"/>
    <w:lvl w:ilvl="0" w:tplc="C5FA9ABA">
      <w:start w:val="1"/>
      <w:numFmt w:val="bullet"/>
      <w:lvlText w:val=""/>
      <w:lvlJc w:val="left"/>
      <w:pPr>
        <w:tabs>
          <w:tab w:val="num" w:pos="720"/>
        </w:tabs>
        <w:ind w:left="720" w:hanging="360"/>
      </w:pPr>
      <w:rPr>
        <w:rFonts w:ascii="Wingdings" w:hAnsi="Wingdings" w:hint="default"/>
      </w:rPr>
    </w:lvl>
    <w:lvl w:ilvl="1" w:tplc="04190005">
      <w:start w:val="1"/>
      <w:numFmt w:val="bullet"/>
      <w:lvlText w:val=""/>
      <w:lvlJc w:val="left"/>
      <w:pPr>
        <w:tabs>
          <w:tab w:val="num" w:pos="1440"/>
        </w:tabs>
        <w:ind w:left="1440" w:hanging="360"/>
      </w:pPr>
      <w:rPr>
        <w:rFonts w:ascii="Wingdings" w:hAnsi="Wingdings" w:hint="default"/>
      </w:rPr>
    </w:lvl>
    <w:lvl w:ilvl="2" w:tplc="1C64A004" w:tentative="1">
      <w:start w:val="1"/>
      <w:numFmt w:val="bullet"/>
      <w:lvlText w:val=""/>
      <w:lvlJc w:val="left"/>
      <w:pPr>
        <w:tabs>
          <w:tab w:val="num" w:pos="2160"/>
        </w:tabs>
        <w:ind w:left="2160" w:hanging="360"/>
      </w:pPr>
      <w:rPr>
        <w:rFonts w:ascii="Wingdings" w:hAnsi="Wingdings" w:hint="default"/>
      </w:rPr>
    </w:lvl>
    <w:lvl w:ilvl="3" w:tplc="5666DF2E" w:tentative="1">
      <w:start w:val="1"/>
      <w:numFmt w:val="bullet"/>
      <w:lvlText w:val=""/>
      <w:lvlJc w:val="left"/>
      <w:pPr>
        <w:tabs>
          <w:tab w:val="num" w:pos="2880"/>
        </w:tabs>
        <w:ind w:left="2880" w:hanging="360"/>
      </w:pPr>
      <w:rPr>
        <w:rFonts w:ascii="Wingdings" w:hAnsi="Wingdings" w:hint="default"/>
      </w:rPr>
    </w:lvl>
    <w:lvl w:ilvl="4" w:tplc="AB5A38EA" w:tentative="1">
      <w:start w:val="1"/>
      <w:numFmt w:val="bullet"/>
      <w:lvlText w:val=""/>
      <w:lvlJc w:val="left"/>
      <w:pPr>
        <w:tabs>
          <w:tab w:val="num" w:pos="3600"/>
        </w:tabs>
        <w:ind w:left="3600" w:hanging="360"/>
      </w:pPr>
      <w:rPr>
        <w:rFonts w:ascii="Wingdings" w:hAnsi="Wingdings" w:hint="default"/>
      </w:rPr>
    </w:lvl>
    <w:lvl w:ilvl="5" w:tplc="FA1CA5F2" w:tentative="1">
      <w:start w:val="1"/>
      <w:numFmt w:val="bullet"/>
      <w:lvlText w:val=""/>
      <w:lvlJc w:val="left"/>
      <w:pPr>
        <w:tabs>
          <w:tab w:val="num" w:pos="4320"/>
        </w:tabs>
        <w:ind w:left="4320" w:hanging="360"/>
      </w:pPr>
      <w:rPr>
        <w:rFonts w:ascii="Wingdings" w:hAnsi="Wingdings" w:hint="default"/>
      </w:rPr>
    </w:lvl>
    <w:lvl w:ilvl="6" w:tplc="9E9652DC" w:tentative="1">
      <w:start w:val="1"/>
      <w:numFmt w:val="bullet"/>
      <w:lvlText w:val=""/>
      <w:lvlJc w:val="left"/>
      <w:pPr>
        <w:tabs>
          <w:tab w:val="num" w:pos="5040"/>
        </w:tabs>
        <w:ind w:left="5040" w:hanging="360"/>
      </w:pPr>
      <w:rPr>
        <w:rFonts w:ascii="Wingdings" w:hAnsi="Wingdings" w:hint="default"/>
      </w:rPr>
    </w:lvl>
    <w:lvl w:ilvl="7" w:tplc="1B782FB0" w:tentative="1">
      <w:start w:val="1"/>
      <w:numFmt w:val="bullet"/>
      <w:lvlText w:val=""/>
      <w:lvlJc w:val="left"/>
      <w:pPr>
        <w:tabs>
          <w:tab w:val="num" w:pos="5760"/>
        </w:tabs>
        <w:ind w:left="5760" w:hanging="360"/>
      </w:pPr>
      <w:rPr>
        <w:rFonts w:ascii="Wingdings" w:hAnsi="Wingdings" w:hint="default"/>
      </w:rPr>
    </w:lvl>
    <w:lvl w:ilvl="8" w:tplc="F3102C9E" w:tentative="1">
      <w:start w:val="1"/>
      <w:numFmt w:val="bullet"/>
      <w:lvlText w:val=""/>
      <w:lvlJc w:val="left"/>
      <w:pPr>
        <w:tabs>
          <w:tab w:val="num" w:pos="6480"/>
        </w:tabs>
        <w:ind w:left="6480" w:hanging="360"/>
      </w:pPr>
      <w:rPr>
        <w:rFonts w:ascii="Wingdings" w:hAnsi="Wingdings" w:hint="default"/>
      </w:rPr>
    </w:lvl>
  </w:abstractNum>
  <w:abstractNum w:abstractNumId="14">
    <w:nsid w:val="77D14BFA"/>
    <w:multiLevelType w:val="hybridMultilevel"/>
    <w:tmpl w:val="03A06E96"/>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77F83339"/>
    <w:multiLevelType w:val="hybridMultilevel"/>
    <w:tmpl w:val="8D98A5B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7E1256A3"/>
    <w:multiLevelType w:val="hybridMultilevel"/>
    <w:tmpl w:val="49BAC62A"/>
    <w:lvl w:ilvl="0" w:tplc="FB50F28A">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num w:numId="1">
    <w:abstractNumId w:val="15"/>
  </w:num>
  <w:num w:numId="2">
    <w:abstractNumId w:val="12"/>
  </w:num>
  <w:num w:numId="3">
    <w:abstractNumId w:val="13"/>
  </w:num>
  <w:num w:numId="4">
    <w:abstractNumId w:val="5"/>
  </w:num>
  <w:num w:numId="5">
    <w:abstractNumId w:val="9"/>
  </w:num>
  <w:num w:numId="6">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16"/>
  </w:num>
  <w:num w:numId="9">
    <w:abstractNumId w:val="4"/>
  </w:num>
  <w:num w:numId="10">
    <w:abstractNumId w:val="3"/>
  </w:num>
  <w:num w:numId="11">
    <w:abstractNumId w:val="14"/>
  </w:num>
  <w:num w:numId="12">
    <w:abstractNumId w:val="10"/>
  </w:num>
  <w:num w:numId="13">
    <w:abstractNumId w:val="2"/>
  </w:num>
  <w:num w:numId="14">
    <w:abstractNumId w:val="8"/>
  </w:num>
  <w:num w:numId="15">
    <w:abstractNumId w:val="6"/>
  </w:num>
  <w:num w:numId="16">
    <w:abstractNumId w:val="7"/>
  </w:num>
  <w:num w:numId="17">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2F9F"/>
    <w:rsid w:val="00053A60"/>
    <w:rsid w:val="00201C66"/>
    <w:rsid w:val="00370208"/>
    <w:rsid w:val="00A32BFD"/>
    <w:rsid w:val="00B65A9F"/>
    <w:rsid w:val="00CA71E9"/>
    <w:rsid w:val="00E12F9F"/>
    <w:rsid w:val="00FA66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E12F9F"/>
    <w:pPr>
      <w:keepNext/>
      <w:spacing w:after="0" w:line="240" w:lineRule="auto"/>
      <w:jc w:val="center"/>
      <w:outlineLvl w:val="0"/>
    </w:pPr>
    <w:rPr>
      <w:rFonts w:ascii="Times New Roman" w:eastAsia="Times New Roman" w:hAnsi="Times New Roman" w:cs="Times New Roman"/>
      <w:b/>
      <w:bCs/>
      <w:sz w:val="28"/>
      <w:szCs w:val="20"/>
      <w:lang w:eastAsia="ru-RU"/>
    </w:rPr>
  </w:style>
  <w:style w:type="paragraph" w:styleId="2">
    <w:name w:val="heading 2"/>
    <w:basedOn w:val="a"/>
    <w:next w:val="a"/>
    <w:link w:val="20"/>
    <w:qFormat/>
    <w:rsid w:val="00E12F9F"/>
    <w:pPr>
      <w:keepNext/>
      <w:spacing w:after="0" w:line="240" w:lineRule="auto"/>
      <w:jc w:val="center"/>
      <w:outlineLvl w:val="1"/>
    </w:pPr>
    <w:rPr>
      <w:rFonts w:ascii="Times New Roman" w:eastAsia="Times New Roman" w:hAnsi="Times New Roman" w:cs="Times New Roman"/>
      <w:b/>
      <w:bCs/>
      <w:szCs w:val="20"/>
      <w:lang w:eastAsia="ru-RU"/>
    </w:rPr>
  </w:style>
  <w:style w:type="paragraph" w:styleId="4">
    <w:name w:val="heading 4"/>
    <w:basedOn w:val="a"/>
    <w:next w:val="a"/>
    <w:link w:val="40"/>
    <w:qFormat/>
    <w:rsid w:val="00E12F9F"/>
    <w:pPr>
      <w:keepNext/>
      <w:spacing w:before="240" w:after="60" w:line="240" w:lineRule="auto"/>
      <w:outlineLvl w:val="3"/>
    </w:pPr>
    <w:rPr>
      <w:rFonts w:ascii="Times New Roman" w:eastAsia="Times New Roman" w:hAnsi="Times New Roman"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12F9F"/>
    <w:rPr>
      <w:rFonts w:ascii="Times New Roman" w:eastAsia="Times New Roman" w:hAnsi="Times New Roman" w:cs="Times New Roman"/>
      <w:b/>
      <w:bCs/>
      <w:sz w:val="28"/>
      <w:szCs w:val="20"/>
      <w:lang w:eastAsia="ru-RU"/>
    </w:rPr>
  </w:style>
  <w:style w:type="character" w:customStyle="1" w:styleId="20">
    <w:name w:val="Заголовок 2 Знак"/>
    <w:basedOn w:val="a0"/>
    <w:link w:val="2"/>
    <w:rsid w:val="00E12F9F"/>
    <w:rPr>
      <w:rFonts w:ascii="Times New Roman" w:eastAsia="Times New Roman" w:hAnsi="Times New Roman" w:cs="Times New Roman"/>
      <w:b/>
      <w:bCs/>
      <w:szCs w:val="20"/>
      <w:lang w:eastAsia="ru-RU"/>
    </w:rPr>
  </w:style>
  <w:style w:type="character" w:customStyle="1" w:styleId="40">
    <w:name w:val="Заголовок 4 Знак"/>
    <w:basedOn w:val="a0"/>
    <w:link w:val="4"/>
    <w:rsid w:val="00E12F9F"/>
    <w:rPr>
      <w:rFonts w:ascii="Times New Roman" w:eastAsia="Times New Roman" w:hAnsi="Times New Roman" w:cs="Times New Roman"/>
      <w:b/>
      <w:bCs/>
      <w:sz w:val="28"/>
      <w:szCs w:val="28"/>
      <w:lang w:eastAsia="ru-RU"/>
    </w:rPr>
  </w:style>
  <w:style w:type="numbering" w:customStyle="1" w:styleId="11">
    <w:name w:val="Нет списка1"/>
    <w:next w:val="a2"/>
    <w:semiHidden/>
    <w:unhideWhenUsed/>
    <w:rsid w:val="00E12F9F"/>
  </w:style>
  <w:style w:type="paragraph" w:styleId="a3">
    <w:name w:val="footer"/>
    <w:basedOn w:val="a"/>
    <w:link w:val="a4"/>
    <w:rsid w:val="00E12F9F"/>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Нижний колонтитул Знак"/>
    <w:basedOn w:val="a0"/>
    <w:link w:val="a3"/>
    <w:rsid w:val="00E12F9F"/>
    <w:rPr>
      <w:rFonts w:ascii="Times New Roman" w:eastAsia="Times New Roman" w:hAnsi="Times New Roman" w:cs="Times New Roman"/>
      <w:sz w:val="24"/>
      <w:szCs w:val="24"/>
      <w:lang w:eastAsia="ru-RU"/>
    </w:rPr>
  </w:style>
  <w:style w:type="character" w:styleId="a5">
    <w:name w:val="page number"/>
    <w:basedOn w:val="a0"/>
    <w:rsid w:val="00E12F9F"/>
    <w:rPr>
      <w:rFonts w:eastAsia="SimSun"/>
      <w:b/>
      <w:color w:val="FF0000"/>
      <w:sz w:val="28"/>
      <w:szCs w:val="24"/>
      <w:lang w:val="en-US" w:eastAsia="en-US" w:bidi="ar-SA"/>
    </w:rPr>
  </w:style>
  <w:style w:type="paragraph" w:styleId="3">
    <w:name w:val="Body Text 3"/>
    <w:link w:val="30"/>
    <w:rsid w:val="00E12F9F"/>
    <w:pPr>
      <w:spacing w:after="180" w:line="300" w:lineRule="auto"/>
    </w:pPr>
    <w:rPr>
      <w:rFonts w:ascii="Arial" w:eastAsia="Times New Roman" w:hAnsi="Arial" w:cs="Arial"/>
      <w:color w:val="000000"/>
      <w:kern w:val="28"/>
      <w:lang w:eastAsia="ru-RU"/>
    </w:rPr>
  </w:style>
  <w:style w:type="character" w:customStyle="1" w:styleId="30">
    <w:name w:val="Основной текст 3 Знак"/>
    <w:basedOn w:val="a0"/>
    <w:link w:val="3"/>
    <w:rsid w:val="00E12F9F"/>
    <w:rPr>
      <w:rFonts w:ascii="Arial" w:eastAsia="Times New Roman" w:hAnsi="Arial" w:cs="Arial"/>
      <w:color w:val="000000"/>
      <w:kern w:val="28"/>
      <w:lang w:eastAsia="ru-RU"/>
    </w:rPr>
  </w:style>
  <w:style w:type="paragraph" w:customStyle="1" w:styleId="msoorganizationname2">
    <w:name w:val="msoorganizationname2"/>
    <w:rsid w:val="00E12F9F"/>
    <w:pPr>
      <w:spacing w:after="0" w:line="307" w:lineRule="auto"/>
    </w:pPr>
    <w:rPr>
      <w:rFonts w:ascii="Arial" w:eastAsia="Times New Roman" w:hAnsi="Arial" w:cs="Arial"/>
      <w:color w:val="000000"/>
      <w:kern w:val="28"/>
      <w:sz w:val="20"/>
      <w:szCs w:val="20"/>
      <w:lang w:eastAsia="ru-RU"/>
    </w:rPr>
  </w:style>
  <w:style w:type="paragraph" w:customStyle="1" w:styleId="msotagline">
    <w:name w:val="msotagline"/>
    <w:rsid w:val="00E12F9F"/>
    <w:pPr>
      <w:spacing w:after="0" w:line="268" w:lineRule="auto"/>
      <w:jc w:val="center"/>
    </w:pPr>
    <w:rPr>
      <w:rFonts w:ascii="Arial" w:eastAsia="Times New Roman" w:hAnsi="Arial" w:cs="Arial"/>
      <w:color w:val="000000"/>
      <w:kern w:val="28"/>
      <w:sz w:val="23"/>
      <w:szCs w:val="23"/>
      <w:lang w:eastAsia="ru-RU"/>
    </w:rPr>
  </w:style>
  <w:style w:type="paragraph" w:styleId="a6">
    <w:name w:val="Title"/>
    <w:link w:val="a7"/>
    <w:qFormat/>
    <w:rsid w:val="00E12F9F"/>
    <w:pPr>
      <w:spacing w:after="0" w:line="264" w:lineRule="auto"/>
    </w:pPr>
    <w:rPr>
      <w:rFonts w:ascii="Arial" w:eastAsia="Times New Roman" w:hAnsi="Arial" w:cs="Arial"/>
      <w:color w:val="000000"/>
      <w:kern w:val="28"/>
      <w:sz w:val="56"/>
      <w:szCs w:val="56"/>
      <w:lang w:eastAsia="ru-RU"/>
    </w:rPr>
  </w:style>
  <w:style w:type="character" w:customStyle="1" w:styleId="a7">
    <w:name w:val="Название Знак"/>
    <w:basedOn w:val="a0"/>
    <w:link w:val="a6"/>
    <w:rsid w:val="00E12F9F"/>
    <w:rPr>
      <w:rFonts w:ascii="Arial" w:eastAsia="Times New Roman" w:hAnsi="Arial" w:cs="Arial"/>
      <w:color w:val="000000"/>
      <w:kern w:val="28"/>
      <w:sz w:val="56"/>
      <w:szCs w:val="56"/>
      <w:lang w:eastAsia="ru-RU"/>
    </w:rPr>
  </w:style>
  <w:style w:type="paragraph" w:styleId="a8">
    <w:name w:val="header"/>
    <w:basedOn w:val="a"/>
    <w:link w:val="a9"/>
    <w:uiPriority w:val="99"/>
    <w:rsid w:val="00E12F9F"/>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9">
    <w:name w:val="Верхний колонтитул Знак"/>
    <w:basedOn w:val="a0"/>
    <w:link w:val="a8"/>
    <w:uiPriority w:val="99"/>
    <w:rsid w:val="00E12F9F"/>
    <w:rPr>
      <w:rFonts w:ascii="Times New Roman" w:eastAsia="Times New Roman" w:hAnsi="Times New Roman" w:cs="Times New Roman"/>
      <w:sz w:val="24"/>
      <w:szCs w:val="24"/>
      <w:lang w:eastAsia="ru-RU"/>
    </w:rPr>
  </w:style>
  <w:style w:type="paragraph" w:styleId="aa">
    <w:name w:val="Body Text"/>
    <w:basedOn w:val="a"/>
    <w:link w:val="ab"/>
    <w:rsid w:val="00E12F9F"/>
    <w:pPr>
      <w:spacing w:after="120" w:line="240" w:lineRule="auto"/>
    </w:pPr>
    <w:rPr>
      <w:rFonts w:ascii="Times New Roman" w:eastAsia="Times New Roman" w:hAnsi="Times New Roman" w:cs="Times New Roman"/>
      <w:sz w:val="24"/>
      <w:szCs w:val="24"/>
      <w:lang w:eastAsia="ru-RU"/>
    </w:rPr>
  </w:style>
  <w:style w:type="character" w:customStyle="1" w:styleId="ab">
    <w:name w:val="Основной текст Знак"/>
    <w:basedOn w:val="a0"/>
    <w:link w:val="aa"/>
    <w:rsid w:val="00E12F9F"/>
    <w:rPr>
      <w:rFonts w:ascii="Times New Roman" w:eastAsia="Times New Roman" w:hAnsi="Times New Roman" w:cs="Times New Roman"/>
      <w:sz w:val="24"/>
      <w:szCs w:val="24"/>
      <w:lang w:eastAsia="ru-RU"/>
    </w:rPr>
  </w:style>
  <w:style w:type="table" w:styleId="ac">
    <w:name w:val="Table Grid"/>
    <w:basedOn w:val="a1"/>
    <w:uiPriority w:val="59"/>
    <w:rsid w:val="00E12F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Subtitle"/>
    <w:basedOn w:val="a"/>
    <w:link w:val="ae"/>
    <w:qFormat/>
    <w:rsid w:val="00E12F9F"/>
    <w:pPr>
      <w:spacing w:after="0" w:line="240" w:lineRule="auto"/>
      <w:jc w:val="center"/>
    </w:pPr>
    <w:rPr>
      <w:rFonts w:ascii="Times New Roman" w:eastAsia="Times New Roman" w:hAnsi="Times New Roman" w:cs="Times New Roman"/>
      <w:b/>
      <w:bCs/>
      <w:sz w:val="32"/>
      <w:szCs w:val="24"/>
      <w:lang w:eastAsia="ru-RU"/>
    </w:rPr>
  </w:style>
  <w:style w:type="character" w:customStyle="1" w:styleId="ae">
    <w:name w:val="Подзаголовок Знак"/>
    <w:basedOn w:val="a0"/>
    <w:link w:val="ad"/>
    <w:rsid w:val="00E12F9F"/>
    <w:rPr>
      <w:rFonts w:ascii="Times New Roman" w:eastAsia="Times New Roman" w:hAnsi="Times New Roman" w:cs="Times New Roman"/>
      <w:b/>
      <w:bCs/>
      <w:sz w:val="32"/>
      <w:szCs w:val="24"/>
      <w:lang w:eastAsia="ru-RU"/>
    </w:rPr>
  </w:style>
  <w:style w:type="paragraph" w:styleId="31">
    <w:name w:val="Body Text Indent 3"/>
    <w:basedOn w:val="a"/>
    <w:link w:val="32"/>
    <w:rsid w:val="00E12F9F"/>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0"/>
    <w:link w:val="31"/>
    <w:rsid w:val="00E12F9F"/>
    <w:rPr>
      <w:rFonts w:ascii="Times New Roman" w:eastAsia="Times New Roman" w:hAnsi="Times New Roman" w:cs="Times New Roman"/>
      <w:sz w:val="16"/>
      <w:szCs w:val="16"/>
      <w:lang w:eastAsia="ru-RU"/>
    </w:rPr>
  </w:style>
  <w:style w:type="paragraph" w:customStyle="1" w:styleId="12">
    <w:name w:val="Знак Знак Знак Знак Знак1 Знак"/>
    <w:basedOn w:val="a"/>
    <w:autoRedefine/>
    <w:rsid w:val="00E12F9F"/>
    <w:pPr>
      <w:spacing w:after="160" w:line="240" w:lineRule="exact"/>
    </w:pPr>
    <w:rPr>
      <w:rFonts w:ascii="Times New Roman" w:eastAsia="SimSun" w:hAnsi="Times New Roman" w:cs="Times New Roman"/>
      <w:b/>
      <w:color w:val="FF0000"/>
      <w:sz w:val="28"/>
      <w:szCs w:val="24"/>
      <w:lang w:val="en-US"/>
    </w:rPr>
  </w:style>
  <w:style w:type="paragraph" w:styleId="af">
    <w:name w:val="caption"/>
    <w:basedOn w:val="a"/>
    <w:next w:val="a"/>
    <w:unhideWhenUsed/>
    <w:qFormat/>
    <w:rsid w:val="00E12F9F"/>
    <w:pPr>
      <w:spacing w:after="0" w:line="240" w:lineRule="auto"/>
    </w:pPr>
    <w:rPr>
      <w:rFonts w:ascii="Times New Roman" w:eastAsia="Times New Roman" w:hAnsi="Times New Roman" w:cs="Times New Roman"/>
      <w:b/>
      <w:bCs/>
      <w:sz w:val="20"/>
      <w:szCs w:val="20"/>
      <w:lang w:eastAsia="ru-RU"/>
    </w:rPr>
  </w:style>
  <w:style w:type="paragraph" w:styleId="af0">
    <w:name w:val="Block Text"/>
    <w:basedOn w:val="a"/>
    <w:rsid w:val="00E12F9F"/>
    <w:pPr>
      <w:spacing w:after="0" w:line="240" w:lineRule="auto"/>
      <w:ind w:left="360" w:right="-262"/>
    </w:pPr>
    <w:rPr>
      <w:rFonts w:ascii="Times New Roman" w:eastAsia="Times New Roman" w:hAnsi="Times New Roman" w:cs="Times New Roman"/>
      <w:sz w:val="28"/>
      <w:szCs w:val="20"/>
      <w:lang w:eastAsia="ru-RU"/>
    </w:rPr>
  </w:style>
  <w:style w:type="paragraph" w:styleId="af1">
    <w:name w:val="Body Text Indent"/>
    <w:basedOn w:val="a"/>
    <w:link w:val="af2"/>
    <w:rsid w:val="00E12F9F"/>
    <w:pPr>
      <w:spacing w:after="120" w:line="240" w:lineRule="auto"/>
      <w:ind w:left="283"/>
    </w:pPr>
    <w:rPr>
      <w:rFonts w:ascii="Times New Roman" w:eastAsia="Times New Roman" w:hAnsi="Times New Roman" w:cs="Times New Roman"/>
      <w:sz w:val="24"/>
      <w:szCs w:val="24"/>
      <w:lang w:eastAsia="ru-RU"/>
    </w:rPr>
  </w:style>
  <w:style w:type="character" w:customStyle="1" w:styleId="af2">
    <w:name w:val="Основной текст с отступом Знак"/>
    <w:basedOn w:val="a0"/>
    <w:link w:val="af1"/>
    <w:rsid w:val="00E12F9F"/>
    <w:rPr>
      <w:rFonts w:ascii="Times New Roman" w:eastAsia="Times New Roman" w:hAnsi="Times New Roman" w:cs="Times New Roman"/>
      <w:sz w:val="24"/>
      <w:szCs w:val="24"/>
      <w:lang w:eastAsia="ru-RU"/>
    </w:rPr>
  </w:style>
  <w:style w:type="numbering" w:customStyle="1" w:styleId="110">
    <w:name w:val="Нет списка11"/>
    <w:next w:val="a2"/>
    <w:semiHidden/>
    <w:rsid w:val="00E12F9F"/>
  </w:style>
  <w:style w:type="paragraph" w:styleId="21">
    <w:name w:val="Body Text Indent 2"/>
    <w:basedOn w:val="a"/>
    <w:link w:val="22"/>
    <w:rsid w:val="00E12F9F"/>
    <w:pPr>
      <w:spacing w:after="0" w:line="240" w:lineRule="auto"/>
      <w:ind w:right="-262" w:firstLine="900"/>
    </w:pPr>
    <w:rPr>
      <w:rFonts w:ascii="Times New Roman" w:eastAsia="Times New Roman" w:hAnsi="Times New Roman" w:cs="Times New Roman"/>
      <w:sz w:val="28"/>
      <w:szCs w:val="20"/>
      <w:lang w:eastAsia="ru-RU"/>
    </w:rPr>
  </w:style>
  <w:style w:type="character" w:customStyle="1" w:styleId="22">
    <w:name w:val="Основной текст с отступом 2 Знак"/>
    <w:basedOn w:val="a0"/>
    <w:link w:val="21"/>
    <w:rsid w:val="00E12F9F"/>
    <w:rPr>
      <w:rFonts w:ascii="Times New Roman" w:eastAsia="Times New Roman" w:hAnsi="Times New Roman" w:cs="Times New Roman"/>
      <w:sz w:val="28"/>
      <w:szCs w:val="20"/>
      <w:lang w:eastAsia="ru-RU"/>
    </w:rPr>
  </w:style>
  <w:style w:type="paragraph" w:styleId="23">
    <w:name w:val="Body Text 2"/>
    <w:basedOn w:val="a"/>
    <w:link w:val="24"/>
    <w:rsid w:val="00E12F9F"/>
    <w:pPr>
      <w:spacing w:after="120" w:line="480" w:lineRule="auto"/>
    </w:pPr>
    <w:rPr>
      <w:rFonts w:ascii="Times New Roman" w:eastAsia="Times New Roman" w:hAnsi="Times New Roman" w:cs="Times New Roman"/>
      <w:sz w:val="28"/>
      <w:szCs w:val="20"/>
      <w:lang w:eastAsia="ru-RU"/>
    </w:rPr>
  </w:style>
  <w:style w:type="character" w:customStyle="1" w:styleId="24">
    <w:name w:val="Основной текст 2 Знак"/>
    <w:basedOn w:val="a0"/>
    <w:link w:val="23"/>
    <w:rsid w:val="00E12F9F"/>
    <w:rPr>
      <w:rFonts w:ascii="Times New Roman" w:eastAsia="Times New Roman" w:hAnsi="Times New Roman" w:cs="Times New Roman"/>
      <w:sz w:val="28"/>
      <w:szCs w:val="20"/>
      <w:lang w:eastAsia="ru-RU"/>
    </w:rPr>
  </w:style>
  <w:style w:type="paragraph" w:styleId="af3">
    <w:name w:val="No Spacing"/>
    <w:qFormat/>
    <w:rsid w:val="00E12F9F"/>
    <w:pPr>
      <w:spacing w:after="0" w:line="240" w:lineRule="auto"/>
    </w:pPr>
    <w:rPr>
      <w:rFonts w:ascii="Calibri" w:eastAsia="Calibri" w:hAnsi="Calibri" w:cs="Times New Roman"/>
    </w:rPr>
  </w:style>
  <w:style w:type="character" w:customStyle="1" w:styleId="Heading1Char">
    <w:name w:val="Heading 1 Char"/>
    <w:locked/>
    <w:rsid w:val="00E12F9F"/>
    <w:rPr>
      <w:rFonts w:eastAsia="Calibri"/>
      <w:b/>
      <w:bCs/>
      <w:sz w:val="28"/>
      <w:lang w:val="ru-RU" w:eastAsia="ru-RU" w:bidi="ar-SA"/>
    </w:rPr>
  </w:style>
  <w:style w:type="character" w:customStyle="1" w:styleId="Heading2Char">
    <w:name w:val="Heading 2 Char"/>
    <w:locked/>
    <w:rsid w:val="00E12F9F"/>
    <w:rPr>
      <w:rFonts w:eastAsia="Calibri"/>
      <w:b/>
      <w:bCs/>
      <w:sz w:val="22"/>
      <w:lang w:val="ru-RU" w:eastAsia="ru-RU" w:bidi="ar-SA"/>
    </w:rPr>
  </w:style>
  <w:style w:type="character" w:customStyle="1" w:styleId="Heading4Char">
    <w:name w:val="Heading 4 Char"/>
    <w:locked/>
    <w:rsid w:val="00E12F9F"/>
    <w:rPr>
      <w:rFonts w:eastAsia="Calibri"/>
      <w:b/>
      <w:bCs/>
      <w:sz w:val="28"/>
      <w:szCs w:val="28"/>
      <w:lang w:val="ru-RU" w:eastAsia="ru-RU" w:bidi="ar-SA"/>
    </w:rPr>
  </w:style>
  <w:style w:type="character" w:customStyle="1" w:styleId="BodyTextIndentChar">
    <w:name w:val="Body Text Indent Char"/>
    <w:locked/>
    <w:rsid w:val="00E12F9F"/>
    <w:rPr>
      <w:rFonts w:eastAsia="Calibri"/>
      <w:sz w:val="28"/>
      <w:lang w:val="ru-RU" w:eastAsia="ru-RU" w:bidi="ar-SA"/>
    </w:rPr>
  </w:style>
  <w:style w:type="character" w:customStyle="1" w:styleId="BodyTextChar">
    <w:name w:val="Body Text Char"/>
    <w:locked/>
    <w:rsid w:val="00E12F9F"/>
    <w:rPr>
      <w:rFonts w:eastAsia="Calibri"/>
      <w:sz w:val="24"/>
      <w:lang w:val="ru-RU" w:eastAsia="ru-RU" w:bidi="ar-SA"/>
    </w:rPr>
  </w:style>
  <w:style w:type="character" w:customStyle="1" w:styleId="BodyTextIndent3Char">
    <w:name w:val="Body Text Indent 3 Char"/>
    <w:locked/>
    <w:rsid w:val="00E12F9F"/>
    <w:rPr>
      <w:rFonts w:eastAsia="Calibri"/>
      <w:sz w:val="28"/>
      <w:lang w:val="ru-RU" w:eastAsia="ru-RU" w:bidi="ar-SA"/>
    </w:rPr>
  </w:style>
  <w:style w:type="character" w:customStyle="1" w:styleId="TitleChar">
    <w:name w:val="Title Char"/>
    <w:locked/>
    <w:rsid w:val="00E12F9F"/>
    <w:rPr>
      <w:rFonts w:eastAsia="Calibri"/>
      <w:b/>
      <w:bCs/>
      <w:sz w:val="28"/>
      <w:lang w:val="ru-RU" w:eastAsia="ru-RU" w:bidi="ar-SA"/>
    </w:rPr>
  </w:style>
  <w:style w:type="character" w:customStyle="1" w:styleId="BodyTextIndent2Char">
    <w:name w:val="Body Text Indent 2 Char"/>
    <w:locked/>
    <w:rsid w:val="00E12F9F"/>
    <w:rPr>
      <w:rFonts w:eastAsia="Calibri"/>
      <w:sz w:val="28"/>
      <w:lang w:val="ru-RU" w:eastAsia="ru-RU" w:bidi="ar-SA"/>
    </w:rPr>
  </w:style>
  <w:style w:type="character" w:customStyle="1" w:styleId="BodyText2Char">
    <w:name w:val="Body Text 2 Char"/>
    <w:locked/>
    <w:rsid w:val="00E12F9F"/>
    <w:rPr>
      <w:rFonts w:eastAsia="Calibri"/>
      <w:sz w:val="28"/>
      <w:lang w:val="ru-RU" w:eastAsia="ru-RU" w:bidi="ar-SA"/>
    </w:rPr>
  </w:style>
  <w:style w:type="character" w:customStyle="1" w:styleId="BodyText3Char">
    <w:name w:val="Body Text 3 Char"/>
    <w:locked/>
    <w:rsid w:val="00E12F9F"/>
    <w:rPr>
      <w:rFonts w:eastAsia="Calibri"/>
      <w:sz w:val="16"/>
      <w:szCs w:val="16"/>
      <w:lang w:val="ru-RU" w:eastAsia="ru-RU" w:bidi="ar-SA"/>
    </w:rPr>
  </w:style>
  <w:style w:type="character" w:customStyle="1" w:styleId="HeaderChar">
    <w:name w:val="Header Char"/>
    <w:locked/>
    <w:rsid w:val="00E12F9F"/>
    <w:rPr>
      <w:rFonts w:eastAsia="Calibri"/>
      <w:lang w:val="ru-RU" w:eastAsia="ru-RU" w:bidi="ar-SA"/>
    </w:rPr>
  </w:style>
  <w:style w:type="paragraph" w:customStyle="1" w:styleId="13">
    <w:name w:val="Абзац списка1"/>
    <w:basedOn w:val="a"/>
    <w:rsid w:val="00E12F9F"/>
    <w:pPr>
      <w:spacing w:after="0" w:line="240" w:lineRule="auto"/>
      <w:ind w:left="720"/>
      <w:contextualSpacing/>
    </w:pPr>
    <w:rPr>
      <w:rFonts w:ascii="Times New Roman" w:eastAsia="Calibri" w:hAnsi="Times New Roman" w:cs="Times New Roman"/>
      <w:sz w:val="28"/>
      <w:szCs w:val="20"/>
      <w:lang w:eastAsia="ru-RU"/>
    </w:rPr>
  </w:style>
  <w:style w:type="character" w:customStyle="1" w:styleId="111">
    <w:name w:val="Знак Знак11"/>
    <w:locked/>
    <w:rsid w:val="00E12F9F"/>
    <w:rPr>
      <w:rFonts w:eastAsia="Calibri"/>
      <w:b/>
      <w:bCs/>
      <w:sz w:val="28"/>
      <w:lang w:val="ru-RU" w:eastAsia="ru-RU" w:bidi="ar-SA"/>
    </w:rPr>
  </w:style>
  <w:style w:type="paragraph" w:styleId="af4">
    <w:name w:val="Balloon Text"/>
    <w:basedOn w:val="a"/>
    <w:link w:val="af5"/>
    <w:rsid w:val="00E12F9F"/>
    <w:pPr>
      <w:spacing w:after="0" w:line="240" w:lineRule="auto"/>
    </w:pPr>
    <w:rPr>
      <w:rFonts w:ascii="Tahoma" w:eastAsia="Calibri" w:hAnsi="Tahoma" w:cs="Tahoma"/>
      <w:sz w:val="16"/>
      <w:szCs w:val="16"/>
      <w:lang w:eastAsia="ru-RU"/>
    </w:rPr>
  </w:style>
  <w:style w:type="character" w:customStyle="1" w:styleId="af5">
    <w:name w:val="Текст выноски Знак"/>
    <w:basedOn w:val="a0"/>
    <w:link w:val="af4"/>
    <w:rsid w:val="00E12F9F"/>
    <w:rPr>
      <w:rFonts w:ascii="Tahoma" w:eastAsia="Calibri" w:hAnsi="Tahoma" w:cs="Tahoma"/>
      <w:sz w:val="16"/>
      <w:szCs w:val="16"/>
      <w:lang w:eastAsia="ru-RU"/>
    </w:rPr>
  </w:style>
  <w:style w:type="numbering" w:customStyle="1" w:styleId="1110">
    <w:name w:val="Нет списка111"/>
    <w:next w:val="a2"/>
    <w:uiPriority w:val="99"/>
    <w:semiHidden/>
    <w:unhideWhenUsed/>
    <w:rsid w:val="00E12F9F"/>
  </w:style>
  <w:style w:type="numbering" w:customStyle="1" w:styleId="25">
    <w:name w:val="Нет списка2"/>
    <w:next w:val="a2"/>
    <w:semiHidden/>
    <w:unhideWhenUsed/>
    <w:rsid w:val="00E12F9F"/>
  </w:style>
  <w:style w:type="paragraph" w:customStyle="1" w:styleId="af6">
    <w:name w:val="Знак Знак Знак"/>
    <w:basedOn w:val="a"/>
    <w:rsid w:val="00E12F9F"/>
    <w:pPr>
      <w:spacing w:before="100" w:beforeAutospacing="1" w:after="100" w:afterAutospacing="1" w:line="240" w:lineRule="auto"/>
    </w:pPr>
    <w:rPr>
      <w:rFonts w:ascii="Tahoma" w:eastAsia="Times New Roman" w:hAnsi="Tahoma" w:cs="Times New Roman"/>
      <w:sz w:val="20"/>
      <w:szCs w:val="20"/>
      <w:lang w:val="en-US"/>
    </w:rPr>
  </w:style>
  <w:style w:type="paragraph" w:styleId="af7">
    <w:name w:val="List Paragraph"/>
    <w:basedOn w:val="a"/>
    <w:uiPriority w:val="34"/>
    <w:qFormat/>
    <w:rsid w:val="00E12F9F"/>
    <w:pPr>
      <w:spacing w:after="0" w:line="240" w:lineRule="auto"/>
      <w:ind w:left="720"/>
      <w:contextualSpacing/>
    </w:pPr>
    <w:rPr>
      <w:rFonts w:ascii="Times New Roman" w:eastAsia="Times New Roman" w:hAnsi="Times New Roman" w:cs="Times New Roman"/>
      <w:bCs/>
      <w:kern w:val="16"/>
      <w:position w:val="4"/>
      <w:sz w:val="28"/>
      <w:szCs w:val="24"/>
      <w:lang w:eastAsia="ru-RU"/>
    </w:rPr>
  </w:style>
  <w:style w:type="character" w:customStyle="1" w:styleId="grame">
    <w:name w:val="grame"/>
    <w:uiPriority w:val="99"/>
    <w:rsid w:val="00E12F9F"/>
    <w:rPr>
      <w:rFonts w:cs="Times New Roman"/>
    </w:rPr>
  </w:style>
  <w:style w:type="paragraph" w:styleId="af8">
    <w:name w:val="Normal (Web)"/>
    <w:basedOn w:val="a"/>
    <w:uiPriority w:val="99"/>
    <w:rsid w:val="00E12F9F"/>
    <w:pPr>
      <w:spacing w:before="100" w:beforeAutospacing="1" w:after="100" w:afterAutospacing="1" w:line="240" w:lineRule="auto"/>
    </w:pPr>
    <w:rPr>
      <w:rFonts w:ascii="Times New Roman" w:eastAsia="Calibri" w:hAnsi="Times New Roman" w:cs="Times New Roman"/>
      <w:sz w:val="24"/>
      <w:szCs w:val="24"/>
      <w:lang w:eastAsia="ru-RU"/>
    </w:rPr>
  </w:style>
  <w:style w:type="character" w:styleId="af9">
    <w:name w:val="Strong"/>
    <w:uiPriority w:val="99"/>
    <w:qFormat/>
    <w:rsid w:val="00E12F9F"/>
    <w:rPr>
      <w:rFonts w:cs="Times New Roman"/>
      <w:b/>
      <w:bCs/>
    </w:rPr>
  </w:style>
  <w:style w:type="table" w:customStyle="1" w:styleId="14">
    <w:name w:val="Сетка таблицы1"/>
    <w:basedOn w:val="a1"/>
    <w:next w:val="ac"/>
    <w:uiPriority w:val="59"/>
    <w:rsid w:val="00E12F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Сетка таблицы2"/>
    <w:basedOn w:val="a1"/>
    <w:next w:val="ac"/>
    <w:uiPriority w:val="59"/>
    <w:rsid w:val="00E12F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E12F9F"/>
    <w:pPr>
      <w:keepNext/>
      <w:spacing w:after="0" w:line="240" w:lineRule="auto"/>
      <w:jc w:val="center"/>
      <w:outlineLvl w:val="0"/>
    </w:pPr>
    <w:rPr>
      <w:rFonts w:ascii="Times New Roman" w:eastAsia="Times New Roman" w:hAnsi="Times New Roman" w:cs="Times New Roman"/>
      <w:b/>
      <w:bCs/>
      <w:sz w:val="28"/>
      <w:szCs w:val="20"/>
      <w:lang w:eastAsia="ru-RU"/>
    </w:rPr>
  </w:style>
  <w:style w:type="paragraph" w:styleId="2">
    <w:name w:val="heading 2"/>
    <w:basedOn w:val="a"/>
    <w:next w:val="a"/>
    <w:link w:val="20"/>
    <w:qFormat/>
    <w:rsid w:val="00E12F9F"/>
    <w:pPr>
      <w:keepNext/>
      <w:spacing w:after="0" w:line="240" w:lineRule="auto"/>
      <w:jc w:val="center"/>
      <w:outlineLvl w:val="1"/>
    </w:pPr>
    <w:rPr>
      <w:rFonts w:ascii="Times New Roman" w:eastAsia="Times New Roman" w:hAnsi="Times New Roman" w:cs="Times New Roman"/>
      <w:b/>
      <w:bCs/>
      <w:szCs w:val="20"/>
      <w:lang w:eastAsia="ru-RU"/>
    </w:rPr>
  </w:style>
  <w:style w:type="paragraph" w:styleId="4">
    <w:name w:val="heading 4"/>
    <w:basedOn w:val="a"/>
    <w:next w:val="a"/>
    <w:link w:val="40"/>
    <w:qFormat/>
    <w:rsid w:val="00E12F9F"/>
    <w:pPr>
      <w:keepNext/>
      <w:spacing w:before="240" w:after="60" w:line="240" w:lineRule="auto"/>
      <w:outlineLvl w:val="3"/>
    </w:pPr>
    <w:rPr>
      <w:rFonts w:ascii="Times New Roman" w:eastAsia="Times New Roman" w:hAnsi="Times New Roman"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12F9F"/>
    <w:rPr>
      <w:rFonts w:ascii="Times New Roman" w:eastAsia="Times New Roman" w:hAnsi="Times New Roman" w:cs="Times New Roman"/>
      <w:b/>
      <w:bCs/>
      <w:sz w:val="28"/>
      <w:szCs w:val="20"/>
      <w:lang w:eastAsia="ru-RU"/>
    </w:rPr>
  </w:style>
  <w:style w:type="character" w:customStyle="1" w:styleId="20">
    <w:name w:val="Заголовок 2 Знак"/>
    <w:basedOn w:val="a0"/>
    <w:link w:val="2"/>
    <w:rsid w:val="00E12F9F"/>
    <w:rPr>
      <w:rFonts w:ascii="Times New Roman" w:eastAsia="Times New Roman" w:hAnsi="Times New Roman" w:cs="Times New Roman"/>
      <w:b/>
      <w:bCs/>
      <w:szCs w:val="20"/>
      <w:lang w:eastAsia="ru-RU"/>
    </w:rPr>
  </w:style>
  <w:style w:type="character" w:customStyle="1" w:styleId="40">
    <w:name w:val="Заголовок 4 Знак"/>
    <w:basedOn w:val="a0"/>
    <w:link w:val="4"/>
    <w:rsid w:val="00E12F9F"/>
    <w:rPr>
      <w:rFonts w:ascii="Times New Roman" w:eastAsia="Times New Roman" w:hAnsi="Times New Roman" w:cs="Times New Roman"/>
      <w:b/>
      <w:bCs/>
      <w:sz w:val="28"/>
      <w:szCs w:val="28"/>
      <w:lang w:eastAsia="ru-RU"/>
    </w:rPr>
  </w:style>
  <w:style w:type="numbering" w:customStyle="1" w:styleId="11">
    <w:name w:val="Нет списка1"/>
    <w:next w:val="a2"/>
    <w:semiHidden/>
    <w:unhideWhenUsed/>
    <w:rsid w:val="00E12F9F"/>
  </w:style>
  <w:style w:type="paragraph" w:styleId="a3">
    <w:name w:val="footer"/>
    <w:basedOn w:val="a"/>
    <w:link w:val="a4"/>
    <w:rsid w:val="00E12F9F"/>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Нижний колонтитул Знак"/>
    <w:basedOn w:val="a0"/>
    <w:link w:val="a3"/>
    <w:rsid w:val="00E12F9F"/>
    <w:rPr>
      <w:rFonts w:ascii="Times New Roman" w:eastAsia="Times New Roman" w:hAnsi="Times New Roman" w:cs="Times New Roman"/>
      <w:sz w:val="24"/>
      <w:szCs w:val="24"/>
      <w:lang w:eastAsia="ru-RU"/>
    </w:rPr>
  </w:style>
  <w:style w:type="character" w:styleId="a5">
    <w:name w:val="page number"/>
    <w:basedOn w:val="a0"/>
    <w:rsid w:val="00E12F9F"/>
    <w:rPr>
      <w:rFonts w:eastAsia="SimSun"/>
      <w:b/>
      <w:color w:val="FF0000"/>
      <w:sz w:val="28"/>
      <w:szCs w:val="24"/>
      <w:lang w:val="en-US" w:eastAsia="en-US" w:bidi="ar-SA"/>
    </w:rPr>
  </w:style>
  <w:style w:type="paragraph" w:styleId="3">
    <w:name w:val="Body Text 3"/>
    <w:link w:val="30"/>
    <w:rsid w:val="00E12F9F"/>
    <w:pPr>
      <w:spacing w:after="180" w:line="300" w:lineRule="auto"/>
    </w:pPr>
    <w:rPr>
      <w:rFonts w:ascii="Arial" w:eastAsia="Times New Roman" w:hAnsi="Arial" w:cs="Arial"/>
      <w:color w:val="000000"/>
      <w:kern w:val="28"/>
      <w:lang w:eastAsia="ru-RU"/>
    </w:rPr>
  </w:style>
  <w:style w:type="character" w:customStyle="1" w:styleId="30">
    <w:name w:val="Основной текст 3 Знак"/>
    <w:basedOn w:val="a0"/>
    <w:link w:val="3"/>
    <w:rsid w:val="00E12F9F"/>
    <w:rPr>
      <w:rFonts w:ascii="Arial" w:eastAsia="Times New Roman" w:hAnsi="Arial" w:cs="Arial"/>
      <w:color w:val="000000"/>
      <w:kern w:val="28"/>
      <w:lang w:eastAsia="ru-RU"/>
    </w:rPr>
  </w:style>
  <w:style w:type="paragraph" w:customStyle="1" w:styleId="msoorganizationname2">
    <w:name w:val="msoorganizationname2"/>
    <w:rsid w:val="00E12F9F"/>
    <w:pPr>
      <w:spacing w:after="0" w:line="307" w:lineRule="auto"/>
    </w:pPr>
    <w:rPr>
      <w:rFonts w:ascii="Arial" w:eastAsia="Times New Roman" w:hAnsi="Arial" w:cs="Arial"/>
      <w:color w:val="000000"/>
      <w:kern w:val="28"/>
      <w:sz w:val="20"/>
      <w:szCs w:val="20"/>
      <w:lang w:eastAsia="ru-RU"/>
    </w:rPr>
  </w:style>
  <w:style w:type="paragraph" w:customStyle="1" w:styleId="msotagline">
    <w:name w:val="msotagline"/>
    <w:rsid w:val="00E12F9F"/>
    <w:pPr>
      <w:spacing w:after="0" w:line="268" w:lineRule="auto"/>
      <w:jc w:val="center"/>
    </w:pPr>
    <w:rPr>
      <w:rFonts w:ascii="Arial" w:eastAsia="Times New Roman" w:hAnsi="Arial" w:cs="Arial"/>
      <w:color w:val="000000"/>
      <w:kern w:val="28"/>
      <w:sz w:val="23"/>
      <w:szCs w:val="23"/>
      <w:lang w:eastAsia="ru-RU"/>
    </w:rPr>
  </w:style>
  <w:style w:type="paragraph" w:styleId="a6">
    <w:name w:val="Title"/>
    <w:link w:val="a7"/>
    <w:qFormat/>
    <w:rsid w:val="00E12F9F"/>
    <w:pPr>
      <w:spacing w:after="0" w:line="264" w:lineRule="auto"/>
    </w:pPr>
    <w:rPr>
      <w:rFonts w:ascii="Arial" w:eastAsia="Times New Roman" w:hAnsi="Arial" w:cs="Arial"/>
      <w:color w:val="000000"/>
      <w:kern w:val="28"/>
      <w:sz w:val="56"/>
      <w:szCs w:val="56"/>
      <w:lang w:eastAsia="ru-RU"/>
    </w:rPr>
  </w:style>
  <w:style w:type="character" w:customStyle="1" w:styleId="a7">
    <w:name w:val="Название Знак"/>
    <w:basedOn w:val="a0"/>
    <w:link w:val="a6"/>
    <w:rsid w:val="00E12F9F"/>
    <w:rPr>
      <w:rFonts w:ascii="Arial" w:eastAsia="Times New Roman" w:hAnsi="Arial" w:cs="Arial"/>
      <w:color w:val="000000"/>
      <w:kern w:val="28"/>
      <w:sz w:val="56"/>
      <w:szCs w:val="56"/>
      <w:lang w:eastAsia="ru-RU"/>
    </w:rPr>
  </w:style>
  <w:style w:type="paragraph" w:styleId="a8">
    <w:name w:val="header"/>
    <w:basedOn w:val="a"/>
    <w:link w:val="a9"/>
    <w:uiPriority w:val="99"/>
    <w:rsid w:val="00E12F9F"/>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9">
    <w:name w:val="Верхний колонтитул Знак"/>
    <w:basedOn w:val="a0"/>
    <w:link w:val="a8"/>
    <w:uiPriority w:val="99"/>
    <w:rsid w:val="00E12F9F"/>
    <w:rPr>
      <w:rFonts w:ascii="Times New Roman" w:eastAsia="Times New Roman" w:hAnsi="Times New Roman" w:cs="Times New Roman"/>
      <w:sz w:val="24"/>
      <w:szCs w:val="24"/>
      <w:lang w:eastAsia="ru-RU"/>
    </w:rPr>
  </w:style>
  <w:style w:type="paragraph" w:styleId="aa">
    <w:name w:val="Body Text"/>
    <w:basedOn w:val="a"/>
    <w:link w:val="ab"/>
    <w:rsid w:val="00E12F9F"/>
    <w:pPr>
      <w:spacing w:after="120" w:line="240" w:lineRule="auto"/>
    </w:pPr>
    <w:rPr>
      <w:rFonts w:ascii="Times New Roman" w:eastAsia="Times New Roman" w:hAnsi="Times New Roman" w:cs="Times New Roman"/>
      <w:sz w:val="24"/>
      <w:szCs w:val="24"/>
      <w:lang w:eastAsia="ru-RU"/>
    </w:rPr>
  </w:style>
  <w:style w:type="character" w:customStyle="1" w:styleId="ab">
    <w:name w:val="Основной текст Знак"/>
    <w:basedOn w:val="a0"/>
    <w:link w:val="aa"/>
    <w:rsid w:val="00E12F9F"/>
    <w:rPr>
      <w:rFonts w:ascii="Times New Roman" w:eastAsia="Times New Roman" w:hAnsi="Times New Roman" w:cs="Times New Roman"/>
      <w:sz w:val="24"/>
      <w:szCs w:val="24"/>
      <w:lang w:eastAsia="ru-RU"/>
    </w:rPr>
  </w:style>
  <w:style w:type="table" w:styleId="ac">
    <w:name w:val="Table Grid"/>
    <w:basedOn w:val="a1"/>
    <w:uiPriority w:val="59"/>
    <w:rsid w:val="00E12F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Subtitle"/>
    <w:basedOn w:val="a"/>
    <w:link w:val="ae"/>
    <w:qFormat/>
    <w:rsid w:val="00E12F9F"/>
    <w:pPr>
      <w:spacing w:after="0" w:line="240" w:lineRule="auto"/>
      <w:jc w:val="center"/>
    </w:pPr>
    <w:rPr>
      <w:rFonts w:ascii="Times New Roman" w:eastAsia="Times New Roman" w:hAnsi="Times New Roman" w:cs="Times New Roman"/>
      <w:b/>
      <w:bCs/>
      <w:sz w:val="32"/>
      <w:szCs w:val="24"/>
      <w:lang w:eastAsia="ru-RU"/>
    </w:rPr>
  </w:style>
  <w:style w:type="character" w:customStyle="1" w:styleId="ae">
    <w:name w:val="Подзаголовок Знак"/>
    <w:basedOn w:val="a0"/>
    <w:link w:val="ad"/>
    <w:rsid w:val="00E12F9F"/>
    <w:rPr>
      <w:rFonts w:ascii="Times New Roman" w:eastAsia="Times New Roman" w:hAnsi="Times New Roman" w:cs="Times New Roman"/>
      <w:b/>
      <w:bCs/>
      <w:sz w:val="32"/>
      <w:szCs w:val="24"/>
      <w:lang w:eastAsia="ru-RU"/>
    </w:rPr>
  </w:style>
  <w:style w:type="paragraph" w:styleId="31">
    <w:name w:val="Body Text Indent 3"/>
    <w:basedOn w:val="a"/>
    <w:link w:val="32"/>
    <w:rsid w:val="00E12F9F"/>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0"/>
    <w:link w:val="31"/>
    <w:rsid w:val="00E12F9F"/>
    <w:rPr>
      <w:rFonts w:ascii="Times New Roman" w:eastAsia="Times New Roman" w:hAnsi="Times New Roman" w:cs="Times New Roman"/>
      <w:sz w:val="16"/>
      <w:szCs w:val="16"/>
      <w:lang w:eastAsia="ru-RU"/>
    </w:rPr>
  </w:style>
  <w:style w:type="paragraph" w:customStyle="1" w:styleId="12">
    <w:name w:val="Знак Знак Знак Знак Знак1 Знак"/>
    <w:basedOn w:val="a"/>
    <w:autoRedefine/>
    <w:rsid w:val="00E12F9F"/>
    <w:pPr>
      <w:spacing w:after="160" w:line="240" w:lineRule="exact"/>
    </w:pPr>
    <w:rPr>
      <w:rFonts w:ascii="Times New Roman" w:eastAsia="SimSun" w:hAnsi="Times New Roman" w:cs="Times New Roman"/>
      <w:b/>
      <w:color w:val="FF0000"/>
      <w:sz w:val="28"/>
      <w:szCs w:val="24"/>
      <w:lang w:val="en-US"/>
    </w:rPr>
  </w:style>
  <w:style w:type="paragraph" w:styleId="af">
    <w:name w:val="caption"/>
    <w:basedOn w:val="a"/>
    <w:next w:val="a"/>
    <w:unhideWhenUsed/>
    <w:qFormat/>
    <w:rsid w:val="00E12F9F"/>
    <w:pPr>
      <w:spacing w:after="0" w:line="240" w:lineRule="auto"/>
    </w:pPr>
    <w:rPr>
      <w:rFonts w:ascii="Times New Roman" w:eastAsia="Times New Roman" w:hAnsi="Times New Roman" w:cs="Times New Roman"/>
      <w:b/>
      <w:bCs/>
      <w:sz w:val="20"/>
      <w:szCs w:val="20"/>
      <w:lang w:eastAsia="ru-RU"/>
    </w:rPr>
  </w:style>
  <w:style w:type="paragraph" w:styleId="af0">
    <w:name w:val="Block Text"/>
    <w:basedOn w:val="a"/>
    <w:rsid w:val="00E12F9F"/>
    <w:pPr>
      <w:spacing w:after="0" w:line="240" w:lineRule="auto"/>
      <w:ind w:left="360" w:right="-262"/>
    </w:pPr>
    <w:rPr>
      <w:rFonts w:ascii="Times New Roman" w:eastAsia="Times New Roman" w:hAnsi="Times New Roman" w:cs="Times New Roman"/>
      <w:sz w:val="28"/>
      <w:szCs w:val="20"/>
      <w:lang w:eastAsia="ru-RU"/>
    </w:rPr>
  </w:style>
  <w:style w:type="paragraph" w:styleId="af1">
    <w:name w:val="Body Text Indent"/>
    <w:basedOn w:val="a"/>
    <w:link w:val="af2"/>
    <w:rsid w:val="00E12F9F"/>
    <w:pPr>
      <w:spacing w:after="120" w:line="240" w:lineRule="auto"/>
      <w:ind w:left="283"/>
    </w:pPr>
    <w:rPr>
      <w:rFonts w:ascii="Times New Roman" w:eastAsia="Times New Roman" w:hAnsi="Times New Roman" w:cs="Times New Roman"/>
      <w:sz w:val="24"/>
      <w:szCs w:val="24"/>
      <w:lang w:eastAsia="ru-RU"/>
    </w:rPr>
  </w:style>
  <w:style w:type="character" w:customStyle="1" w:styleId="af2">
    <w:name w:val="Основной текст с отступом Знак"/>
    <w:basedOn w:val="a0"/>
    <w:link w:val="af1"/>
    <w:rsid w:val="00E12F9F"/>
    <w:rPr>
      <w:rFonts w:ascii="Times New Roman" w:eastAsia="Times New Roman" w:hAnsi="Times New Roman" w:cs="Times New Roman"/>
      <w:sz w:val="24"/>
      <w:szCs w:val="24"/>
      <w:lang w:eastAsia="ru-RU"/>
    </w:rPr>
  </w:style>
  <w:style w:type="numbering" w:customStyle="1" w:styleId="110">
    <w:name w:val="Нет списка11"/>
    <w:next w:val="a2"/>
    <w:semiHidden/>
    <w:rsid w:val="00E12F9F"/>
  </w:style>
  <w:style w:type="paragraph" w:styleId="21">
    <w:name w:val="Body Text Indent 2"/>
    <w:basedOn w:val="a"/>
    <w:link w:val="22"/>
    <w:rsid w:val="00E12F9F"/>
    <w:pPr>
      <w:spacing w:after="0" w:line="240" w:lineRule="auto"/>
      <w:ind w:right="-262" w:firstLine="900"/>
    </w:pPr>
    <w:rPr>
      <w:rFonts w:ascii="Times New Roman" w:eastAsia="Times New Roman" w:hAnsi="Times New Roman" w:cs="Times New Roman"/>
      <w:sz w:val="28"/>
      <w:szCs w:val="20"/>
      <w:lang w:eastAsia="ru-RU"/>
    </w:rPr>
  </w:style>
  <w:style w:type="character" w:customStyle="1" w:styleId="22">
    <w:name w:val="Основной текст с отступом 2 Знак"/>
    <w:basedOn w:val="a0"/>
    <w:link w:val="21"/>
    <w:rsid w:val="00E12F9F"/>
    <w:rPr>
      <w:rFonts w:ascii="Times New Roman" w:eastAsia="Times New Roman" w:hAnsi="Times New Roman" w:cs="Times New Roman"/>
      <w:sz w:val="28"/>
      <w:szCs w:val="20"/>
      <w:lang w:eastAsia="ru-RU"/>
    </w:rPr>
  </w:style>
  <w:style w:type="paragraph" w:styleId="23">
    <w:name w:val="Body Text 2"/>
    <w:basedOn w:val="a"/>
    <w:link w:val="24"/>
    <w:rsid w:val="00E12F9F"/>
    <w:pPr>
      <w:spacing w:after="120" w:line="480" w:lineRule="auto"/>
    </w:pPr>
    <w:rPr>
      <w:rFonts w:ascii="Times New Roman" w:eastAsia="Times New Roman" w:hAnsi="Times New Roman" w:cs="Times New Roman"/>
      <w:sz w:val="28"/>
      <w:szCs w:val="20"/>
      <w:lang w:eastAsia="ru-RU"/>
    </w:rPr>
  </w:style>
  <w:style w:type="character" w:customStyle="1" w:styleId="24">
    <w:name w:val="Основной текст 2 Знак"/>
    <w:basedOn w:val="a0"/>
    <w:link w:val="23"/>
    <w:rsid w:val="00E12F9F"/>
    <w:rPr>
      <w:rFonts w:ascii="Times New Roman" w:eastAsia="Times New Roman" w:hAnsi="Times New Roman" w:cs="Times New Roman"/>
      <w:sz w:val="28"/>
      <w:szCs w:val="20"/>
      <w:lang w:eastAsia="ru-RU"/>
    </w:rPr>
  </w:style>
  <w:style w:type="paragraph" w:styleId="af3">
    <w:name w:val="No Spacing"/>
    <w:qFormat/>
    <w:rsid w:val="00E12F9F"/>
    <w:pPr>
      <w:spacing w:after="0" w:line="240" w:lineRule="auto"/>
    </w:pPr>
    <w:rPr>
      <w:rFonts w:ascii="Calibri" w:eastAsia="Calibri" w:hAnsi="Calibri" w:cs="Times New Roman"/>
    </w:rPr>
  </w:style>
  <w:style w:type="character" w:customStyle="1" w:styleId="Heading1Char">
    <w:name w:val="Heading 1 Char"/>
    <w:locked/>
    <w:rsid w:val="00E12F9F"/>
    <w:rPr>
      <w:rFonts w:eastAsia="Calibri"/>
      <w:b/>
      <w:bCs/>
      <w:sz w:val="28"/>
      <w:lang w:val="ru-RU" w:eastAsia="ru-RU" w:bidi="ar-SA"/>
    </w:rPr>
  </w:style>
  <w:style w:type="character" w:customStyle="1" w:styleId="Heading2Char">
    <w:name w:val="Heading 2 Char"/>
    <w:locked/>
    <w:rsid w:val="00E12F9F"/>
    <w:rPr>
      <w:rFonts w:eastAsia="Calibri"/>
      <w:b/>
      <w:bCs/>
      <w:sz w:val="22"/>
      <w:lang w:val="ru-RU" w:eastAsia="ru-RU" w:bidi="ar-SA"/>
    </w:rPr>
  </w:style>
  <w:style w:type="character" w:customStyle="1" w:styleId="Heading4Char">
    <w:name w:val="Heading 4 Char"/>
    <w:locked/>
    <w:rsid w:val="00E12F9F"/>
    <w:rPr>
      <w:rFonts w:eastAsia="Calibri"/>
      <w:b/>
      <w:bCs/>
      <w:sz w:val="28"/>
      <w:szCs w:val="28"/>
      <w:lang w:val="ru-RU" w:eastAsia="ru-RU" w:bidi="ar-SA"/>
    </w:rPr>
  </w:style>
  <w:style w:type="character" w:customStyle="1" w:styleId="BodyTextIndentChar">
    <w:name w:val="Body Text Indent Char"/>
    <w:locked/>
    <w:rsid w:val="00E12F9F"/>
    <w:rPr>
      <w:rFonts w:eastAsia="Calibri"/>
      <w:sz w:val="28"/>
      <w:lang w:val="ru-RU" w:eastAsia="ru-RU" w:bidi="ar-SA"/>
    </w:rPr>
  </w:style>
  <w:style w:type="character" w:customStyle="1" w:styleId="BodyTextChar">
    <w:name w:val="Body Text Char"/>
    <w:locked/>
    <w:rsid w:val="00E12F9F"/>
    <w:rPr>
      <w:rFonts w:eastAsia="Calibri"/>
      <w:sz w:val="24"/>
      <w:lang w:val="ru-RU" w:eastAsia="ru-RU" w:bidi="ar-SA"/>
    </w:rPr>
  </w:style>
  <w:style w:type="character" w:customStyle="1" w:styleId="BodyTextIndent3Char">
    <w:name w:val="Body Text Indent 3 Char"/>
    <w:locked/>
    <w:rsid w:val="00E12F9F"/>
    <w:rPr>
      <w:rFonts w:eastAsia="Calibri"/>
      <w:sz w:val="28"/>
      <w:lang w:val="ru-RU" w:eastAsia="ru-RU" w:bidi="ar-SA"/>
    </w:rPr>
  </w:style>
  <w:style w:type="character" w:customStyle="1" w:styleId="TitleChar">
    <w:name w:val="Title Char"/>
    <w:locked/>
    <w:rsid w:val="00E12F9F"/>
    <w:rPr>
      <w:rFonts w:eastAsia="Calibri"/>
      <w:b/>
      <w:bCs/>
      <w:sz w:val="28"/>
      <w:lang w:val="ru-RU" w:eastAsia="ru-RU" w:bidi="ar-SA"/>
    </w:rPr>
  </w:style>
  <w:style w:type="character" w:customStyle="1" w:styleId="BodyTextIndent2Char">
    <w:name w:val="Body Text Indent 2 Char"/>
    <w:locked/>
    <w:rsid w:val="00E12F9F"/>
    <w:rPr>
      <w:rFonts w:eastAsia="Calibri"/>
      <w:sz w:val="28"/>
      <w:lang w:val="ru-RU" w:eastAsia="ru-RU" w:bidi="ar-SA"/>
    </w:rPr>
  </w:style>
  <w:style w:type="character" w:customStyle="1" w:styleId="BodyText2Char">
    <w:name w:val="Body Text 2 Char"/>
    <w:locked/>
    <w:rsid w:val="00E12F9F"/>
    <w:rPr>
      <w:rFonts w:eastAsia="Calibri"/>
      <w:sz w:val="28"/>
      <w:lang w:val="ru-RU" w:eastAsia="ru-RU" w:bidi="ar-SA"/>
    </w:rPr>
  </w:style>
  <w:style w:type="character" w:customStyle="1" w:styleId="BodyText3Char">
    <w:name w:val="Body Text 3 Char"/>
    <w:locked/>
    <w:rsid w:val="00E12F9F"/>
    <w:rPr>
      <w:rFonts w:eastAsia="Calibri"/>
      <w:sz w:val="16"/>
      <w:szCs w:val="16"/>
      <w:lang w:val="ru-RU" w:eastAsia="ru-RU" w:bidi="ar-SA"/>
    </w:rPr>
  </w:style>
  <w:style w:type="character" w:customStyle="1" w:styleId="HeaderChar">
    <w:name w:val="Header Char"/>
    <w:locked/>
    <w:rsid w:val="00E12F9F"/>
    <w:rPr>
      <w:rFonts w:eastAsia="Calibri"/>
      <w:lang w:val="ru-RU" w:eastAsia="ru-RU" w:bidi="ar-SA"/>
    </w:rPr>
  </w:style>
  <w:style w:type="paragraph" w:customStyle="1" w:styleId="13">
    <w:name w:val="Абзац списка1"/>
    <w:basedOn w:val="a"/>
    <w:rsid w:val="00E12F9F"/>
    <w:pPr>
      <w:spacing w:after="0" w:line="240" w:lineRule="auto"/>
      <w:ind w:left="720"/>
      <w:contextualSpacing/>
    </w:pPr>
    <w:rPr>
      <w:rFonts w:ascii="Times New Roman" w:eastAsia="Calibri" w:hAnsi="Times New Roman" w:cs="Times New Roman"/>
      <w:sz w:val="28"/>
      <w:szCs w:val="20"/>
      <w:lang w:eastAsia="ru-RU"/>
    </w:rPr>
  </w:style>
  <w:style w:type="character" w:customStyle="1" w:styleId="111">
    <w:name w:val="Знак Знак11"/>
    <w:locked/>
    <w:rsid w:val="00E12F9F"/>
    <w:rPr>
      <w:rFonts w:eastAsia="Calibri"/>
      <w:b/>
      <w:bCs/>
      <w:sz w:val="28"/>
      <w:lang w:val="ru-RU" w:eastAsia="ru-RU" w:bidi="ar-SA"/>
    </w:rPr>
  </w:style>
  <w:style w:type="paragraph" w:styleId="af4">
    <w:name w:val="Balloon Text"/>
    <w:basedOn w:val="a"/>
    <w:link w:val="af5"/>
    <w:rsid w:val="00E12F9F"/>
    <w:pPr>
      <w:spacing w:after="0" w:line="240" w:lineRule="auto"/>
    </w:pPr>
    <w:rPr>
      <w:rFonts w:ascii="Tahoma" w:eastAsia="Calibri" w:hAnsi="Tahoma" w:cs="Tahoma"/>
      <w:sz w:val="16"/>
      <w:szCs w:val="16"/>
      <w:lang w:eastAsia="ru-RU"/>
    </w:rPr>
  </w:style>
  <w:style w:type="character" w:customStyle="1" w:styleId="af5">
    <w:name w:val="Текст выноски Знак"/>
    <w:basedOn w:val="a0"/>
    <w:link w:val="af4"/>
    <w:rsid w:val="00E12F9F"/>
    <w:rPr>
      <w:rFonts w:ascii="Tahoma" w:eastAsia="Calibri" w:hAnsi="Tahoma" w:cs="Tahoma"/>
      <w:sz w:val="16"/>
      <w:szCs w:val="16"/>
      <w:lang w:eastAsia="ru-RU"/>
    </w:rPr>
  </w:style>
  <w:style w:type="numbering" w:customStyle="1" w:styleId="1110">
    <w:name w:val="Нет списка111"/>
    <w:next w:val="a2"/>
    <w:uiPriority w:val="99"/>
    <w:semiHidden/>
    <w:unhideWhenUsed/>
    <w:rsid w:val="00E12F9F"/>
  </w:style>
  <w:style w:type="numbering" w:customStyle="1" w:styleId="25">
    <w:name w:val="Нет списка2"/>
    <w:next w:val="a2"/>
    <w:semiHidden/>
    <w:unhideWhenUsed/>
    <w:rsid w:val="00E12F9F"/>
  </w:style>
  <w:style w:type="paragraph" w:customStyle="1" w:styleId="af6">
    <w:name w:val="Знак Знак Знак"/>
    <w:basedOn w:val="a"/>
    <w:rsid w:val="00E12F9F"/>
    <w:pPr>
      <w:spacing w:before="100" w:beforeAutospacing="1" w:after="100" w:afterAutospacing="1" w:line="240" w:lineRule="auto"/>
    </w:pPr>
    <w:rPr>
      <w:rFonts w:ascii="Tahoma" w:eastAsia="Times New Roman" w:hAnsi="Tahoma" w:cs="Times New Roman"/>
      <w:sz w:val="20"/>
      <w:szCs w:val="20"/>
      <w:lang w:val="en-US"/>
    </w:rPr>
  </w:style>
  <w:style w:type="paragraph" w:styleId="af7">
    <w:name w:val="List Paragraph"/>
    <w:basedOn w:val="a"/>
    <w:uiPriority w:val="34"/>
    <w:qFormat/>
    <w:rsid w:val="00E12F9F"/>
    <w:pPr>
      <w:spacing w:after="0" w:line="240" w:lineRule="auto"/>
      <w:ind w:left="720"/>
      <w:contextualSpacing/>
    </w:pPr>
    <w:rPr>
      <w:rFonts w:ascii="Times New Roman" w:eastAsia="Times New Roman" w:hAnsi="Times New Roman" w:cs="Times New Roman"/>
      <w:bCs/>
      <w:kern w:val="16"/>
      <w:position w:val="4"/>
      <w:sz w:val="28"/>
      <w:szCs w:val="24"/>
      <w:lang w:eastAsia="ru-RU"/>
    </w:rPr>
  </w:style>
  <w:style w:type="character" w:customStyle="1" w:styleId="grame">
    <w:name w:val="grame"/>
    <w:uiPriority w:val="99"/>
    <w:rsid w:val="00E12F9F"/>
    <w:rPr>
      <w:rFonts w:cs="Times New Roman"/>
    </w:rPr>
  </w:style>
  <w:style w:type="paragraph" w:styleId="af8">
    <w:name w:val="Normal (Web)"/>
    <w:basedOn w:val="a"/>
    <w:uiPriority w:val="99"/>
    <w:rsid w:val="00E12F9F"/>
    <w:pPr>
      <w:spacing w:before="100" w:beforeAutospacing="1" w:after="100" w:afterAutospacing="1" w:line="240" w:lineRule="auto"/>
    </w:pPr>
    <w:rPr>
      <w:rFonts w:ascii="Times New Roman" w:eastAsia="Calibri" w:hAnsi="Times New Roman" w:cs="Times New Roman"/>
      <w:sz w:val="24"/>
      <w:szCs w:val="24"/>
      <w:lang w:eastAsia="ru-RU"/>
    </w:rPr>
  </w:style>
  <w:style w:type="character" w:styleId="af9">
    <w:name w:val="Strong"/>
    <w:uiPriority w:val="99"/>
    <w:qFormat/>
    <w:rsid w:val="00E12F9F"/>
    <w:rPr>
      <w:rFonts w:cs="Times New Roman"/>
      <w:b/>
      <w:bCs/>
    </w:rPr>
  </w:style>
  <w:style w:type="table" w:customStyle="1" w:styleId="14">
    <w:name w:val="Сетка таблицы1"/>
    <w:basedOn w:val="a1"/>
    <w:next w:val="ac"/>
    <w:uiPriority w:val="59"/>
    <w:rsid w:val="00E12F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Сетка таблицы2"/>
    <w:basedOn w:val="a1"/>
    <w:next w:val="ac"/>
    <w:uiPriority w:val="59"/>
    <w:rsid w:val="00E12F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chart" Target="charts/chart3.xml"/><Relationship Id="rId26" Type="http://schemas.openxmlformats.org/officeDocument/2006/relationships/oleObject" Target="embeddings/oleObject4.bin"/><Relationship Id="rId3" Type="http://schemas.microsoft.com/office/2007/relationships/stylesWithEffects" Target="stylesWithEffects.xml"/><Relationship Id="rId21" Type="http://schemas.openxmlformats.org/officeDocument/2006/relationships/chart" Target="charts/chart6.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oleObject" Target="embeddings/oleObject3.bin"/><Relationship Id="rId25" Type="http://schemas.openxmlformats.org/officeDocument/2006/relationships/image" Target="media/image4.emf"/><Relationship Id="rId2" Type="http://schemas.openxmlformats.org/officeDocument/2006/relationships/styles" Target="styles.xml"/><Relationship Id="rId16" Type="http://schemas.openxmlformats.org/officeDocument/2006/relationships/image" Target="media/image3.emf"/><Relationship Id="rId20" Type="http://schemas.openxmlformats.org/officeDocument/2006/relationships/chart" Target="charts/chart5.xml"/><Relationship Id="rId29" Type="http://schemas.openxmlformats.org/officeDocument/2006/relationships/chart" Target="charts/chart1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chart" Target="charts/chart9.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chart" Target="charts/chart8.xml"/><Relationship Id="rId28" Type="http://schemas.openxmlformats.org/officeDocument/2006/relationships/chart" Target="charts/chart11.xml"/><Relationship Id="rId10" Type="http://schemas.openxmlformats.org/officeDocument/2006/relationships/image" Target="media/image2.emf"/><Relationship Id="rId19" Type="http://schemas.openxmlformats.org/officeDocument/2006/relationships/chart" Target="charts/chart4.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chart" Target="charts/chart1.xml"/><Relationship Id="rId22" Type="http://schemas.openxmlformats.org/officeDocument/2006/relationships/chart" Target="charts/chart7.xml"/><Relationship Id="rId27" Type="http://schemas.openxmlformats.org/officeDocument/2006/relationships/chart" Target="charts/chart10.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4.xml"/></Relationships>
</file>

<file path=word/charts/_rels/chart1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5.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2.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3.xml"/></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5"/>
      <c:rotY val="20"/>
      <c:depthPercent val="19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0358890701468187E-2"/>
          <c:y val="0.04"/>
          <c:w val="0.92332789559543227"/>
          <c:h val="0.8"/>
        </c:manualLayout>
      </c:layout>
      <c:bar3DChart>
        <c:barDir val="col"/>
        <c:grouping val="clustered"/>
        <c:varyColors val="0"/>
        <c:ser>
          <c:idx val="0"/>
          <c:order val="0"/>
          <c:tx>
            <c:strRef>
              <c:f>Sheet1!$A$2</c:f>
              <c:strCache>
                <c:ptCount val="1"/>
                <c:pt idx="0">
                  <c:v>Восток</c:v>
                </c:pt>
              </c:strCache>
            </c:strRef>
          </c:tx>
          <c:spPr>
            <a:solidFill>
              <a:srgbClr val="9999FF"/>
            </a:solidFill>
            <a:ln w="12665">
              <a:solidFill>
                <a:srgbClr val="000000"/>
              </a:solidFill>
              <a:prstDash val="solid"/>
            </a:ln>
          </c:spPr>
          <c:invertIfNegative val="0"/>
          <c:cat>
            <c:strRef>
              <c:f>Sheet1!$B$1:$E$1</c:f>
              <c:strCache>
                <c:ptCount val="4"/>
                <c:pt idx="0">
                  <c:v>2010-2011</c:v>
                </c:pt>
                <c:pt idx="1">
                  <c:v>2011-2012</c:v>
                </c:pt>
                <c:pt idx="2">
                  <c:v>2012-2013</c:v>
                </c:pt>
                <c:pt idx="3">
                  <c:v>2013-2014</c:v>
                </c:pt>
              </c:strCache>
            </c:strRef>
          </c:cat>
          <c:val>
            <c:numRef>
              <c:f>Sheet1!$B$2:$E$2</c:f>
              <c:numCache>
                <c:formatCode>General</c:formatCode>
                <c:ptCount val="4"/>
                <c:pt idx="0">
                  <c:v>20.399999999999999</c:v>
                </c:pt>
                <c:pt idx="1">
                  <c:v>27.4</c:v>
                </c:pt>
                <c:pt idx="2">
                  <c:v>90</c:v>
                </c:pt>
                <c:pt idx="3">
                  <c:v>20.399999999999999</c:v>
                </c:pt>
              </c:numCache>
            </c:numRef>
          </c:val>
          <c:shape val="cylinder"/>
        </c:ser>
        <c:ser>
          <c:idx val="1"/>
          <c:order val="1"/>
          <c:tx>
            <c:strRef>
              <c:f>Sheet1!$A$3</c:f>
              <c:strCache>
                <c:ptCount val="1"/>
              </c:strCache>
            </c:strRef>
          </c:tx>
          <c:spPr>
            <a:solidFill>
              <a:srgbClr val="993366"/>
            </a:solidFill>
            <a:ln w="12665">
              <a:solidFill>
                <a:srgbClr val="000000"/>
              </a:solidFill>
              <a:prstDash val="solid"/>
            </a:ln>
          </c:spPr>
          <c:invertIfNegative val="0"/>
          <c:cat>
            <c:strRef>
              <c:f>Sheet1!$B$1:$E$1</c:f>
              <c:strCache>
                <c:ptCount val="4"/>
                <c:pt idx="0">
                  <c:v>2010-2011</c:v>
                </c:pt>
                <c:pt idx="1">
                  <c:v>2011-2012</c:v>
                </c:pt>
                <c:pt idx="2">
                  <c:v>2012-2013</c:v>
                </c:pt>
                <c:pt idx="3">
                  <c:v>2013-2014</c:v>
                </c:pt>
              </c:strCache>
            </c:strRef>
          </c:cat>
          <c:val>
            <c:numRef>
              <c:f>Sheet1!$B$3:$E$3</c:f>
              <c:numCache>
                <c:formatCode>General</c:formatCode>
                <c:ptCount val="4"/>
              </c:numCache>
            </c:numRef>
          </c:val>
        </c:ser>
        <c:ser>
          <c:idx val="2"/>
          <c:order val="2"/>
          <c:tx>
            <c:strRef>
              <c:f>Sheet1!$A$4</c:f>
              <c:strCache>
                <c:ptCount val="1"/>
              </c:strCache>
            </c:strRef>
          </c:tx>
          <c:spPr>
            <a:solidFill>
              <a:srgbClr val="FFFFCC"/>
            </a:solidFill>
            <a:ln w="12665">
              <a:solidFill>
                <a:srgbClr val="000000"/>
              </a:solidFill>
              <a:prstDash val="solid"/>
            </a:ln>
          </c:spPr>
          <c:invertIfNegative val="0"/>
          <c:cat>
            <c:strRef>
              <c:f>Sheet1!$B$1:$E$1</c:f>
              <c:strCache>
                <c:ptCount val="4"/>
                <c:pt idx="0">
                  <c:v>2010-2011</c:v>
                </c:pt>
                <c:pt idx="1">
                  <c:v>2011-2012</c:v>
                </c:pt>
                <c:pt idx="2">
                  <c:v>2012-2013</c:v>
                </c:pt>
                <c:pt idx="3">
                  <c:v>2013-2014</c:v>
                </c:pt>
              </c:strCache>
            </c:strRef>
          </c:cat>
          <c:val>
            <c:numRef>
              <c:f>Sheet1!$B$4:$E$4</c:f>
              <c:numCache>
                <c:formatCode>General</c:formatCode>
                <c:ptCount val="4"/>
              </c:numCache>
            </c:numRef>
          </c:val>
        </c:ser>
        <c:dLbls>
          <c:showLegendKey val="0"/>
          <c:showVal val="0"/>
          <c:showCatName val="0"/>
          <c:showSerName val="0"/>
          <c:showPercent val="0"/>
          <c:showBubbleSize val="0"/>
        </c:dLbls>
        <c:gapWidth val="0"/>
        <c:gapDepth val="0"/>
        <c:shape val="box"/>
        <c:axId val="134529024"/>
        <c:axId val="134530560"/>
        <c:axId val="0"/>
      </c:bar3DChart>
      <c:catAx>
        <c:axId val="134529024"/>
        <c:scaling>
          <c:orientation val="minMax"/>
        </c:scaling>
        <c:delete val="0"/>
        <c:axPos val="b"/>
        <c:numFmt formatCode="General" sourceLinked="1"/>
        <c:majorTickMark val="out"/>
        <c:minorTickMark val="none"/>
        <c:tickLblPos val="low"/>
        <c:spPr>
          <a:ln w="3166">
            <a:solidFill>
              <a:srgbClr val="000000"/>
            </a:solidFill>
            <a:prstDash val="solid"/>
          </a:ln>
        </c:spPr>
        <c:txPr>
          <a:bodyPr rot="0" vert="horz"/>
          <a:lstStyle/>
          <a:p>
            <a:pPr>
              <a:defRPr sz="997" b="1" i="0" u="none" strike="noStrike" baseline="0">
                <a:solidFill>
                  <a:srgbClr val="000000"/>
                </a:solidFill>
                <a:latin typeface="Calibri"/>
                <a:ea typeface="Calibri"/>
                <a:cs typeface="Calibri"/>
              </a:defRPr>
            </a:pPr>
            <a:endParaRPr lang="ru-RU"/>
          </a:p>
        </c:txPr>
        <c:crossAx val="134530560"/>
        <c:crosses val="autoZero"/>
        <c:auto val="1"/>
        <c:lblAlgn val="ctr"/>
        <c:lblOffset val="100"/>
        <c:tickLblSkip val="1"/>
        <c:tickMarkSkip val="1"/>
        <c:noMultiLvlLbl val="0"/>
      </c:catAx>
      <c:valAx>
        <c:axId val="134530560"/>
        <c:scaling>
          <c:orientation val="minMax"/>
        </c:scaling>
        <c:delete val="0"/>
        <c:axPos val="l"/>
        <c:majorGridlines>
          <c:spPr>
            <a:ln w="3166">
              <a:solidFill>
                <a:srgbClr val="000000"/>
              </a:solidFill>
              <a:prstDash val="solid"/>
            </a:ln>
          </c:spPr>
        </c:majorGridlines>
        <c:numFmt formatCode="General" sourceLinked="1"/>
        <c:majorTickMark val="out"/>
        <c:minorTickMark val="none"/>
        <c:tickLblPos val="nextTo"/>
        <c:spPr>
          <a:ln w="3166">
            <a:solidFill>
              <a:srgbClr val="000000"/>
            </a:solidFill>
            <a:prstDash val="solid"/>
          </a:ln>
        </c:spPr>
        <c:txPr>
          <a:bodyPr rot="0" vert="horz"/>
          <a:lstStyle/>
          <a:p>
            <a:pPr>
              <a:defRPr sz="997" b="1" i="0" u="none" strike="noStrike" baseline="0">
                <a:solidFill>
                  <a:srgbClr val="000000"/>
                </a:solidFill>
                <a:latin typeface="Calibri"/>
                <a:ea typeface="Calibri"/>
                <a:cs typeface="Calibri"/>
              </a:defRPr>
            </a:pPr>
            <a:endParaRPr lang="ru-RU"/>
          </a:p>
        </c:txPr>
        <c:crossAx val="134529024"/>
        <c:crosses val="autoZero"/>
        <c:crossBetween val="between"/>
      </c:valAx>
      <c:spPr>
        <a:noFill/>
        <a:ln w="25329">
          <a:noFill/>
        </a:ln>
      </c:spPr>
    </c:plotArea>
    <c:plotVisOnly val="1"/>
    <c:dispBlanksAs val="gap"/>
    <c:showDLblsOverMax val="0"/>
  </c:chart>
  <c:spPr>
    <a:noFill/>
    <a:ln>
      <a:noFill/>
    </a:ln>
  </c:spPr>
  <c:txPr>
    <a:bodyPr/>
    <a:lstStyle/>
    <a:p>
      <a:pPr>
        <a:defRPr sz="997" b="1" i="0" u="none" strike="noStrike" baseline="0">
          <a:solidFill>
            <a:srgbClr val="000000"/>
          </a:solidFill>
          <a:latin typeface="Calibri"/>
          <a:ea typeface="Calibri"/>
          <a:cs typeface="Calibri"/>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1" i="0" u="none" strike="noStrike" baseline="0">
                <a:solidFill>
                  <a:srgbClr val="000000"/>
                </a:solidFill>
                <a:latin typeface="Arial Cyr"/>
                <a:ea typeface="Arial Cyr"/>
                <a:cs typeface="Arial Cyr"/>
              </a:defRPr>
            </a:pPr>
            <a:r>
              <a:rPr lang="ru-RU"/>
              <a:t>уровень психолого-педагогической грамотности родителей учащихся</a:t>
            </a:r>
          </a:p>
        </c:rich>
      </c:tx>
      <c:layout>
        <c:manualLayout>
          <c:xMode val="edge"/>
          <c:yMode val="edge"/>
          <c:x val="0.19260394512541601"/>
          <c:y val="2.0477771047849789E-2"/>
        </c:manualLayout>
      </c:layout>
      <c:overlay val="0"/>
      <c:spPr>
        <a:noFill/>
        <a:ln w="25387">
          <a:noFill/>
        </a:ln>
      </c:spPr>
    </c:title>
    <c:autoTitleDeleted val="0"/>
    <c:plotArea>
      <c:layout>
        <c:manualLayout>
          <c:layoutTarget val="inner"/>
          <c:xMode val="edge"/>
          <c:yMode val="edge"/>
          <c:x val="4.7765793528505393E-2"/>
          <c:y val="0.17406143344709898"/>
          <c:w val="0.93836671802773497"/>
          <c:h val="0.66211604095563137"/>
        </c:manualLayout>
      </c:layout>
      <c:barChart>
        <c:barDir val="col"/>
        <c:grouping val="clustered"/>
        <c:varyColors val="0"/>
        <c:ser>
          <c:idx val="0"/>
          <c:order val="0"/>
          <c:tx>
            <c:strRef>
              <c:f>Лист1!$E$19</c:f>
              <c:strCache>
                <c:ptCount val="1"/>
                <c:pt idx="0">
                  <c:v>2004-2005 уч.год</c:v>
                </c:pt>
              </c:strCache>
            </c:strRef>
          </c:tx>
          <c:spPr>
            <a:solidFill>
              <a:srgbClr val="9999FF"/>
            </a:solidFill>
            <a:ln w="12694">
              <a:solidFill>
                <a:srgbClr val="000000"/>
              </a:solidFill>
              <a:prstDash val="solid"/>
            </a:ln>
          </c:spPr>
          <c:invertIfNegative val="0"/>
          <c:dLbls>
            <c:spPr>
              <a:noFill/>
              <a:ln w="25387">
                <a:noFill/>
              </a:ln>
            </c:spPr>
            <c:txPr>
              <a:bodyPr/>
              <a:lstStyle/>
              <a:p>
                <a:pPr>
                  <a:defRPr sz="500"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strRef>
              <c:f>Лист1!$D$20:$D$23</c:f>
              <c:strCache>
                <c:ptCount val="4"/>
                <c:pt idx="0">
                  <c:v>высокая</c:v>
                </c:pt>
                <c:pt idx="1">
                  <c:v>средняя</c:v>
                </c:pt>
                <c:pt idx="2">
                  <c:v>низкая</c:v>
                </c:pt>
                <c:pt idx="3">
                  <c:v>очень низкая</c:v>
                </c:pt>
              </c:strCache>
            </c:strRef>
          </c:cat>
          <c:val>
            <c:numRef>
              <c:f>Лист1!$E$20:$E$23</c:f>
              <c:numCache>
                <c:formatCode>0%</c:formatCode>
                <c:ptCount val="4"/>
                <c:pt idx="0">
                  <c:v>0.15</c:v>
                </c:pt>
                <c:pt idx="1">
                  <c:v>0.67</c:v>
                </c:pt>
                <c:pt idx="2">
                  <c:v>0.11</c:v>
                </c:pt>
                <c:pt idx="3">
                  <c:v>7.0000000000000007E-2</c:v>
                </c:pt>
              </c:numCache>
            </c:numRef>
          </c:val>
        </c:ser>
        <c:ser>
          <c:idx val="1"/>
          <c:order val="1"/>
          <c:tx>
            <c:strRef>
              <c:f>Лист1!$F$19</c:f>
              <c:strCache>
                <c:ptCount val="1"/>
                <c:pt idx="0">
                  <c:v>20052006уч.год</c:v>
                </c:pt>
              </c:strCache>
            </c:strRef>
          </c:tx>
          <c:spPr>
            <a:solidFill>
              <a:srgbClr val="993366"/>
            </a:solidFill>
            <a:ln w="12694">
              <a:solidFill>
                <a:srgbClr val="000000"/>
              </a:solidFill>
              <a:prstDash val="solid"/>
            </a:ln>
          </c:spPr>
          <c:invertIfNegative val="0"/>
          <c:dLbls>
            <c:spPr>
              <a:noFill/>
              <a:ln w="25387">
                <a:noFill/>
              </a:ln>
            </c:spPr>
            <c:txPr>
              <a:bodyPr/>
              <a:lstStyle/>
              <a:p>
                <a:pPr>
                  <a:defRPr sz="500"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strRef>
              <c:f>Лист1!$D$20:$D$23</c:f>
              <c:strCache>
                <c:ptCount val="4"/>
                <c:pt idx="0">
                  <c:v>высокая</c:v>
                </c:pt>
                <c:pt idx="1">
                  <c:v>средняя</c:v>
                </c:pt>
                <c:pt idx="2">
                  <c:v>низкая</c:v>
                </c:pt>
                <c:pt idx="3">
                  <c:v>очень низкая</c:v>
                </c:pt>
              </c:strCache>
            </c:strRef>
          </c:cat>
          <c:val>
            <c:numRef>
              <c:f>Лист1!$F$20:$F$23</c:f>
              <c:numCache>
                <c:formatCode>0%</c:formatCode>
                <c:ptCount val="4"/>
                <c:pt idx="0">
                  <c:v>0.15</c:v>
                </c:pt>
                <c:pt idx="1">
                  <c:v>0.67</c:v>
                </c:pt>
                <c:pt idx="2">
                  <c:v>0.12</c:v>
                </c:pt>
                <c:pt idx="3">
                  <c:v>0.06</c:v>
                </c:pt>
              </c:numCache>
            </c:numRef>
          </c:val>
        </c:ser>
        <c:ser>
          <c:idx val="2"/>
          <c:order val="2"/>
          <c:tx>
            <c:strRef>
              <c:f>Лист1!$G$19</c:f>
              <c:strCache>
                <c:ptCount val="1"/>
                <c:pt idx="0">
                  <c:v>2006-2007уч. год</c:v>
                </c:pt>
              </c:strCache>
            </c:strRef>
          </c:tx>
          <c:spPr>
            <a:solidFill>
              <a:srgbClr val="FFFFCC"/>
            </a:solidFill>
            <a:ln w="12694">
              <a:solidFill>
                <a:srgbClr val="000000"/>
              </a:solidFill>
              <a:prstDash val="solid"/>
            </a:ln>
          </c:spPr>
          <c:invertIfNegative val="0"/>
          <c:dLbls>
            <c:spPr>
              <a:noFill/>
              <a:ln w="25387">
                <a:noFill/>
              </a:ln>
            </c:spPr>
            <c:txPr>
              <a:bodyPr/>
              <a:lstStyle/>
              <a:p>
                <a:pPr>
                  <a:defRPr sz="500" b="0"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strRef>
              <c:f>Лист1!$D$20:$D$23</c:f>
              <c:strCache>
                <c:ptCount val="4"/>
                <c:pt idx="0">
                  <c:v>высокая</c:v>
                </c:pt>
                <c:pt idx="1">
                  <c:v>средняя</c:v>
                </c:pt>
                <c:pt idx="2">
                  <c:v>низкая</c:v>
                </c:pt>
                <c:pt idx="3">
                  <c:v>очень низкая</c:v>
                </c:pt>
              </c:strCache>
            </c:strRef>
          </c:cat>
          <c:val>
            <c:numRef>
              <c:f>Лист1!$G$20:$G$23</c:f>
              <c:numCache>
                <c:formatCode>0%</c:formatCode>
                <c:ptCount val="4"/>
                <c:pt idx="0">
                  <c:v>0.16</c:v>
                </c:pt>
                <c:pt idx="1">
                  <c:v>0.68</c:v>
                </c:pt>
                <c:pt idx="2">
                  <c:v>0.1</c:v>
                </c:pt>
                <c:pt idx="3">
                  <c:v>0.06</c:v>
                </c:pt>
              </c:numCache>
            </c:numRef>
          </c:val>
        </c:ser>
        <c:dLbls>
          <c:showLegendKey val="0"/>
          <c:showVal val="0"/>
          <c:showCatName val="0"/>
          <c:showSerName val="0"/>
          <c:showPercent val="0"/>
          <c:showBubbleSize val="0"/>
        </c:dLbls>
        <c:gapWidth val="150"/>
        <c:axId val="209105664"/>
        <c:axId val="209107200"/>
      </c:barChart>
      <c:catAx>
        <c:axId val="209105664"/>
        <c:scaling>
          <c:orientation val="minMax"/>
        </c:scaling>
        <c:delete val="0"/>
        <c:axPos val="b"/>
        <c:numFmt formatCode="General" sourceLinked="1"/>
        <c:majorTickMark val="out"/>
        <c:minorTickMark val="none"/>
        <c:tickLblPos val="nextTo"/>
        <c:spPr>
          <a:ln w="3173">
            <a:solidFill>
              <a:srgbClr val="000000"/>
            </a:solidFill>
            <a:prstDash val="solid"/>
          </a:ln>
        </c:spPr>
        <c:txPr>
          <a:bodyPr rot="0" vert="horz"/>
          <a:lstStyle/>
          <a:p>
            <a:pPr>
              <a:defRPr sz="500" b="0" i="0" u="none" strike="noStrike" baseline="0">
                <a:solidFill>
                  <a:srgbClr val="000000"/>
                </a:solidFill>
                <a:latin typeface="Arial Cyr"/>
                <a:ea typeface="Arial Cyr"/>
                <a:cs typeface="Arial Cyr"/>
              </a:defRPr>
            </a:pPr>
            <a:endParaRPr lang="ru-RU"/>
          </a:p>
        </c:txPr>
        <c:crossAx val="209107200"/>
        <c:crosses val="autoZero"/>
        <c:auto val="1"/>
        <c:lblAlgn val="ctr"/>
        <c:lblOffset val="100"/>
        <c:tickLblSkip val="1"/>
        <c:tickMarkSkip val="1"/>
        <c:noMultiLvlLbl val="0"/>
      </c:catAx>
      <c:valAx>
        <c:axId val="209107200"/>
        <c:scaling>
          <c:orientation val="minMax"/>
        </c:scaling>
        <c:delete val="0"/>
        <c:axPos val="l"/>
        <c:majorGridlines>
          <c:spPr>
            <a:ln w="3173">
              <a:solidFill>
                <a:srgbClr val="000000"/>
              </a:solidFill>
              <a:prstDash val="solid"/>
            </a:ln>
          </c:spPr>
        </c:majorGridlines>
        <c:numFmt formatCode="0%" sourceLinked="1"/>
        <c:majorTickMark val="out"/>
        <c:minorTickMark val="none"/>
        <c:tickLblPos val="nextTo"/>
        <c:spPr>
          <a:ln w="3173">
            <a:solidFill>
              <a:srgbClr val="000000"/>
            </a:solidFill>
            <a:prstDash val="solid"/>
          </a:ln>
        </c:spPr>
        <c:txPr>
          <a:bodyPr rot="0" vert="horz"/>
          <a:lstStyle/>
          <a:p>
            <a:pPr>
              <a:defRPr sz="500" b="0" i="0" u="none" strike="noStrike" baseline="0">
                <a:solidFill>
                  <a:srgbClr val="000000"/>
                </a:solidFill>
                <a:latin typeface="Arial Cyr"/>
                <a:ea typeface="Arial Cyr"/>
                <a:cs typeface="Arial Cyr"/>
              </a:defRPr>
            </a:pPr>
            <a:endParaRPr lang="ru-RU"/>
          </a:p>
        </c:txPr>
        <c:crossAx val="209105664"/>
        <c:crosses val="autoZero"/>
        <c:crossBetween val="between"/>
      </c:valAx>
      <c:spPr>
        <a:solidFill>
          <a:srgbClr val="C0C0C0"/>
        </a:solidFill>
        <a:ln w="12694">
          <a:solidFill>
            <a:srgbClr val="808080"/>
          </a:solidFill>
          <a:prstDash val="solid"/>
        </a:ln>
      </c:spPr>
    </c:plotArea>
    <c:legend>
      <c:legendPos val="b"/>
      <c:layout>
        <c:manualLayout>
          <c:xMode val="edge"/>
          <c:yMode val="edge"/>
          <c:x val="0.35747300917282249"/>
          <c:y val="0.93515348273773458"/>
          <c:w val="0.31587060638038805"/>
          <c:h val="5.4607389460932798E-2"/>
        </c:manualLayout>
      </c:layout>
      <c:overlay val="0"/>
      <c:spPr>
        <a:solidFill>
          <a:srgbClr val="FFFFFF"/>
        </a:solidFill>
        <a:ln w="3173">
          <a:solidFill>
            <a:srgbClr val="000000"/>
          </a:solidFill>
          <a:prstDash val="solid"/>
        </a:ln>
      </c:spPr>
      <c:txPr>
        <a:bodyPr/>
        <a:lstStyle/>
        <a:p>
          <a:pPr>
            <a:defRPr sz="460" b="0"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5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1.6374307378244385E-2"/>
          <c:y val="0.13011529808773944"/>
          <c:w val="0.69451972149314689"/>
          <c:h val="0.83490844894388483"/>
        </c:manualLayout>
      </c:layout>
      <c:pie3DChart>
        <c:varyColors val="1"/>
        <c:ser>
          <c:idx val="0"/>
          <c:order val="0"/>
          <c:tx>
            <c:strRef>
              <c:f>Лист1!$B$1</c:f>
              <c:strCache>
                <c:ptCount val="1"/>
                <c:pt idx="0">
                  <c:v>Количество опрошенных родителей</c:v>
                </c:pt>
              </c:strCache>
            </c:strRef>
          </c:tx>
          <c:dPt>
            <c:idx val="0"/>
            <c:bubble3D val="0"/>
          </c:dPt>
          <c:dPt>
            <c:idx val="1"/>
            <c:bubble3D val="0"/>
          </c:dPt>
          <c:dPt>
            <c:idx val="2"/>
            <c:bubble3D val="0"/>
          </c:dPt>
          <c:dLbls>
            <c:txPr>
              <a:bodyPr/>
              <a:lstStyle/>
              <a:p>
                <a:pPr>
                  <a:defRPr sz="1399" b="1"/>
                </a:pPr>
                <a:endParaRPr lang="ru-RU"/>
              </a:p>
            </c:txPr>
            <c:showLegendKey val="0"/>
            <c:showVal val="1"/>
            <c:showCatName val="0"/>
            <c:showSerName val="0"/>
            <c:showPercent val="0"/>
            <c:showBubbleSize val="0"/>
            <c:showLeaderLines val="1"/>
          </c:dLbls>
          <c:cat>
            <c:strRef>
              <c:f>Лист1!$A$2:$A$4</c:f>
              <c:strCache>
                <c:ptCount val="3"/>
                <c:pt idx="0">
                  <c:v>начальное звено</c:v>
                </c:pt>
                <c:pt idx="1">
                  <c:v>среднее  звено</c:v>
                </c:pt>
                <c:pt idx="2">
                  <c:v>старшее звено</c:v>
                </c:pt>
              </c:strCache>
            </c:strRef>
          </c:cat>
          <c:val>
            <c:numRef>
              <c:f>Лист1!$B$2:$B$4</c:f>
              <c:numCache>
                <c:formatCode>0%</c:formatCode>
                <c:ptCount val="3"/>
                <c:pt idx="0">
                  <c:v>0.61</c:v>
                </c:pt>
                <c:pt idx="1">
                  <c:v>0.25</c:v>
                </c:pt>
                <c:pt idx="2">
                  <c:v>0.14000000000000001</c:v>
                </c:pt>
              </c:numCache>
            </c:numRef>
          </c:val>
        </c:ser>
        <c:dLbls>
          <c:showLegendKey val="0"/>
          <c:showVal val="0"/>
          <c:showCatName val="0"/>
          <c:showSerName val="0"/>
          <c:showPercent val="0"/>
          <c:showBubbleSize val="0"/>
          <c:showLeaderLines val="1"/>
        </c:dLbls>
      </c:pie3DChart>
      <c:spPr>
        <a:noFill/>
        <a:ln w="25381">
          <a:noFill/>
        </a:ln>
      </c:spPr>
    </c:plotArea>
    <c:legend>
      <c:legendPos val="r"/>
      <c:overlay val="0"/>
      <c:txPr>
        <a:bodyPr/>
        <a:lstStyle/>
        <a:p>
          <a:pPr>
            <a:defRPr sz="1199" b="1"/>
          </a:pPr>
          <a:endParaRPr lang="ru-RU"/>
        </a:p>
      </c:txPr>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Удовлетворённость родителей качеством</a:t>
            </a:r>
            <a:r>
              <a:rPr lang="ru-RU" baseline="0"/>
              <a:t> образовательных услуг.</a:t>
            </a:r>
            <a:endParaRPr lang="ru-RU"/>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6.8498833479148494E-2"/>
          <c:y val="0.219803774528184"/>
          <c:w val="0.46255750959044684"/>
          <c:h val="0.50360641514443794"/>
        </c:manualLayout>
      </c:layout>
      <c:pie3DChart>
        <c:varyColors val="1"/>
        <c:ser>
          <c:idx val="0"/>
          <c:order val="0"/>
          <c:tx>
            <c:strRef>
              <c:f>Лист1!$B$1</c:f>
              <c:strCache>
                <c:ptCount val="1"/>
                <c:pt idx="0">
                  <c:v>Степень удовлетворенности родителей различными сторонами школьной жизни.</c:v>
                </c:pt>
              </c:strCache>
            </c:strRef>
          </c:tx>
          <c:explosion val="25"/>
          <c:dLbls>
            <c:txPr>
              <a:bodyPr/>
              <a:lstStyle/>
              <a:p>
                <a:pPr>
                  <a:defRPr sz="1200" b="1"/>
                </a:pPr>
                <a:endParaRPr lang="ru-RU"/>
              </a:p>
            </c:txPr>
            <c:showLegendKey val="0"/>
            <c:showVal val="1"/>
            <c:showCatName val="0"/>
            <c:showSerName val="0"/>
            <c:showPercent val="0"/>
            <c:showBubbleSize val="0"/>
            <c:showLeaderLines val="1"/>
          </c:dLbls>
          <c:cat>
            <c:strRef>
              <c:f>Лист1!$A$2:$A$7</c:f>
              <c:strCache>
                <c:ptCount val="6"/>
                <c:pt idx="0">
                  <c:v>Внутренний психологический климат в школе</c:v>
                </c:pt>
                <c:pt idx="1">
                  <c:v> Удовлетворённость качеством и полнотой предоставляемых образовательных услуг.</c:v>
                </c:pt>
                <c:pt idx="2">
                  <c:v>Удовлетворённость работой педагогического коллектива.</c:v>
                </c:pt>
                <c:pt idx="3">
                  <c:v>Информированность родителей различными сторонами школьной жизни.</c:v>
                </c:pt>
                <c:pt idx="4">
                  <c:v>  Полнота, достоверность и своевременность предоставления информации о ребёнке.</c:v>
                </c:pt>
                <c:pt idx="5">
                  <c:v>Удовлетворённость работой по сохранению здоровья обучающихся (качество питания и медицинского обслуживания).</c:v>
                </c:pt>
              </c:strCache>
            </c:strRef>
          </c:cat>
          <c:val>
            <c:numRef>
              <c:f>Лист1!$B$2:$B$7</c:f>
              <c:numCache>
                <c:formatCode>General</c:formatCode>
                <c:ptCount val="6"/>
                <c:pt idx="0">
                  <c:v>2.7</c:v>
                </c:pt>
                <c:pt idx="1">
                  <c:v>3.1</c:v>
                </c:pt>
                <c:pt idx="2">
                  <c:v>3.4</c:v>
                </c:pt>
                <c:pt idx="3">
                  <c:v>2.9</c:v>
                </c:pt>
                <c:pt idx="4">
                  <c:v>3.1</c:v>
                </c:pt>
                <c:pt idx="5">
                  <c:v>2.5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52001808050140763"/>
          <c:y val="0.14223650413963487"/>
          <c:w val="0.46724175152919911"/>
          <c:h val="0.85776341303335657"/>
        </c:manualLayout>
      </c:layout>
      <c:overlay val="0"/>
      <c:txPr>
        <a:bodyPr/>
        <a:lstStyle/>
        <a:p>
          <a:pPr>
            <a:defRPr sz="1200" b="1"/>
          </a:pPr>
          <a:endParaRPr lang="ru-RU"/>
        </a:p>
      </c:tx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Степень удовлетворённости обучающихся различными</a:t>
            </a:r>
            <a:r>
              <a:rPr lang="ru-RU" baseline="0"/>
              <a:t> сторонами школьной жизни</a:t>
            </a:r>
            <a:endParaRPr lang="ru-RU"/>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21144743413237141"/>
          <c:y val="0.14220053001849345"/>
          <c:w val="0.56143325908224739"/>
          <c:h val="0.62151470953923715"/>
        </c:manualLayout>
      </c:layout>
      <c:pie3DChart>
        <c:varyColors val="1"/>
        <c:ser>
          <c:idx val="0"/>
          <c:order val="0"/>
          <c:tx>
            <c:strRef>
              <c:f>Лист1!$B$1</c:f>
              <c:strCache>
                <c:ptCount val="1"/>
                <c:pt idx="0">
                  <c:v>Степень удовлетворённости обучающихся</c:v>
                </c:pt>
              </c:strCache>
            </c:strRef>
          </c:tx>
          <c:dPt>
            <c:idx val="0"/>
            <c:bubble3D val="0"/>
          </c:dPt>
          <c:dPt>
            <c:idx val="1"/>
            <c:bubble3D val="0"/>
          </c:dPt>
          <c:dPt>
            <c:idx val="2"/>
            <c:bubble3D val="0"/>
          </c:dPt>
          <c:dPt>
            <c:idx val="3"/>
            <c:bubble3D val="0"/>
          </c:dPt>
          <c:dPt>
            <c:idx val="4"/>
            <c:bubble3D val="0"/>
          </c:dPt>
          <c:dLbls>
            <c:txPr>
              <a:bodyPr/>
              <a:lstStyle/>
              <a:p>
                <a:pPr>
                  <a:defRPr sz="1199" b="1"/>
                </a:pPr>
                <a:endParaRPr lang="ru-RU"/>
              </a:p>
            </c:txPr>
            <c:showLegendKey val="0"/>
            <c:showVal val="1"/>
            <c:showCatName val="0"/>
            <c:showSerName val="0"/>
            <c:showPercent val="0"/>
            <c:showBubbleSize val="0"/>
            <c:showLeaderLines val="1"/>
          </c:dLbls>
          <c:cat>
            <c:strRef>
              <c:f>Лист1!$A$2:$A$6</c:f>
              <c:strCache>
                <c:ptCount val="5"/>
                <c:pt idx="0">
                  <c:v>Внутренний психологический климат в школе</c:v>
                </c:pt>
                <c:pt idx="1">
                  <c:v>Взаимоотношения обучающихся с педагогическим коллективом</c:v>
                </c:pt>
                <c:pt idx="2">
                  <c:v>Заинтересованность обучающихся школьной жизнью</c:v>
                </c:pt>
                <c:pt idx="3">
                  <c:v>Взаимоотношение школы и родителей глазами детей</c:v>
                </c:pt>
                <c:pt idx="4">
                  <c:v>Профориентационная работа</c:v>
                </c:pt>
              </c:strCache>
            </c:strRef>
          </c:cat>
          <c:val>
            <c:numRef>
              <c:f>Лист1!$B$2:$B$6</c:f>
              <c:numCache>
                <c:formatCode>General</c:formatCode>
                <c:ptCount val="5"/>
                <c:pt idx="0">
                  <c:v>3</c:v>
                </c:pt>
                <c:pt idx="1">
                  <c:v>3.1</c:v>
                </c:pt>
                <c:pt idx="2">
                  <c:v>2.7</c:v>
                </c:pt>
                <c:pt idx="3">
                  <c:v>2.6</c:v>
                </c:pt>
                <c:pt idx="4">
                  <c:v>3</c:v>
                </c:pt>
              </c:numCache>
            </c:numRef>
          </c:val>
        </c:ser>
        <c:dLbls>
          <c:showLegendKey val="0"/>
          <c:showVal val="0"/>
          <c:showCatName val="0"/>
          <c:showSerName val="0"/>
          <c:showPercent val="0"/>
          <c:showBubbleSize val="0"/>
          <c:showLeaderLines val="1"/>
        </c:dLbls>
      </c:pie3DChart>
      <c:spPr>
        <a:noFill/>
        <a:ln w="25385">
          <a:noFill/>
        </a:ln>
      </c:spPr>
    </c:plotArea>
    <c:legend>
      <c:legendPos val="b"/>
      <c:layout>
        <c:manualLayout>
          <c:xMode val="edge"/>
          <c:yMode val="edge"/>
          <c:x val="8.0566046891197438E-2"/>
          <c:y val="0.64639768664152719"/>
          <c:w val="0.81024989523368407"/>
          <c:h val="0.33425268491562621"/>
        </c:manualLayout>
      </c:layout>
      <c:overlay val="0"/>
      <c:txPr>
        <a:bodyPr/>
        <a:lstStyle/>
        <a:p>
          <a:pPr>
            <a:defRPr sz="1199" b="1"/>
          </a:pPr>
          <a:endParaRPr lang="ru-RU"/>
        </a:p>
      </c:tx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97" b="1" i="0" u="none" strike="noStrike" baseline="0">
                <a:solidFill>
                  <a:srgbClr val="000000"/>
                </a:solidFill>
                <a:latin typeface="Calibri"/>
                <a:ea typeface="Calibri"/>
                <a:cs typeface="Calibri"/>
              </a:defRPr>
            </a:pPr>
            <a:r>
              <a:rPr lang="ru-RU"/>
              <a:t>Категория </a:t>
            </a:r>
          </a:p>
        </c:rich>
      </c:tx>
      <c:layout>
        <c:manualLayout>
          <c:xMode val="edge"/>
          <c:yMode val="edge"/>
          <c:x val="0.45396825396825397"/>
          <c:y val="1.3698630136986301E-2"/>
        </c:manualLayout>
      </c:layout>
      <c:overlay val="0"/>
      <c:spPr>
        <a:noFill/>
        <a:ln w="25339">
          <a:noFill/>
        </a:ln>
      </c:spPr>
    </c:title>
    <c:autoTitleDeleted val="0"/>
    <c:plotArea>
      <c:layout>
        <c:manualLayout>
          <c:layoutTarget val="inner"/>
          <c:xMode val="edge"/>
          <c:yMode val="edge"/>
          <c:x val="0.23333333333333334"/>
          <c:y val="0.26484018264840181"/>
          <c:w val="0.2253968253968254"/>
          <c:h val="0.64840182648401823"/>
        </c:manualLayout>
      </c:layout>
      <c:pieChart>
        <c:varyColors val="1"/>
        <c:ser>
          <c:idx val="0"/>
          <c:order val="0"/>
          <c:tx>
            <c:strRef>
              <c:f>Sheet1!$A$2</c:f>
              <c:strCache>
                <c:ptCount val="1"/>
              </c:strCache>
            </c:strRef>
          </c:tx>
          <c:spPr>
            <a:solidFill>
              <a:srgbClr val="9999FF"/>
            </a:solidFill>
            <a:ln w="12670">
              <a:solidFill>
                <a:srgbClr val="000000"/>
              </a:solidFill>
              <a:prstDash val="solid"/>
            </a:ln>
          </c:spPr>
          <c:explosion val="25"/>
          <c:dPt>
            <c:idx val="0"/>
            <c:bubble3D val="0"/>
          </c:dPt>
          <c:dPt>
            <c:idx val="1"/>
            <c:bubble3D val="0"/>
            <c:spPr>
              <a:solidFill>
                <a:srgbClr val="993366"/>
              </a:solidFill>
              <a:ln w="12670">
                <a:solidFill>
                  <a:srgbClr val="000000"/>
                </a:solidFill>
                <a:prstDash val="solid"/>
              </a:ln>
            </c:spPr>
          </c:dPt>
          <c:dPt>
            <c:idx val="2"/>
            <c:bubble3D val="0"/>
            <c:spPr>
              <a:solidFill>
                <a:srgbClr val="FFFFCC"/>
              </a:solidFill>
              <a:ln w="12670">
                <a:solidFill>
                  <a:srgbClr val="000000"/>
                </a:solidFill>
                <a:prstDash val="solid"/>
              </a:ln>
            </c:spPr>
          </c:dPt>
          <c:dPt>
            <c:idx val="3"/>
            <c:bubble3D val="0"/>
            <c:spPr>
              <a:solidFill>
                <a:srgbClr val="CCFFFF"/>
              </a:solidFill>
              <a:ln w="12670">
                <a:solidFill>
                  <a:srgbClr val="000000"/>
                </a:solidFill>
                <a:prstDash val="solid"/>
              </a:ln>
            </c:spPr>
          </c:dPt>
          <c:dPt>
            <c:idx val="4"/>
            <c:bubble3D val="0"/>
            <c:spPr>
              <a:solidFill>
                <a:srgbClr val="660066"/>
              </a:solidFill>
              <a:ln w="12670">
                <a:solidFill>
                  <a:srgbClr val="000000"/>
                </a:solidFill>
                <a:prstDash val="solid"/>
              </a:ln>
            </c:spPr>
          </c:dPt>
          <c:cat>
            <c:strRef>
              <c:f>Sheet1!$B$1:$F$1</c:f>
              <c:strCache>
                <c:ptCount val="5"/>
                <c:pt idx="0">
                  <c:v>"Отличники просвещения РК"</c:v>
                </c:pt>
                <c:pt idx="1">
                  <c:v>высшая квалификация</c:v>
                </c:pt>
                <c:pt idx="2">
                  <c:v>первая категория</c:v>
                </c:pt>
                <c:pt idx="3">
                  <c:v>вторая категория</c:v>
                </c:pt>
                <c:pt idx="4">
                  <c:v>без категории</c:v>
                </c:pt>
              </c:strCache>
            </c:strRef>
          </c:cat>
          <c:val>
            <c:numRef>
              <c:f>Sheet1!$B$2:$F$2</c:f>
              <c:numCache>
                <c:formatCode>0%</c:formatCode>
                <c:ptCount val="5"/>
                <c:pt idx="0">
                  <c:v>0.04</c:v>
                </c:pt>
                <c:pt idx="1">
                  <c:v>0.28999999999999998</c:v>
                </c:pt>
                <c:pt idx="2">
                  <c:v>0.24</c:v>
                </c:pt>
                <c:pt idx="3">
                  <c:v>0.33</c:v>
                </c:pt>
                <c:pt idx="4">
                  <c:v>0.1</c:v>
                </c:pt>
              </c:numCache>
            </c:numRef>
          </c:val>
        </c:ser>
        <c:dLbls>
          <c:showLegendKey val="0"/>
          <c:showVal val="0"/>
          <c:showCatName val="0"/>
          <c:showSerName val="0"/>
          <c:showPercent val="0"/>
          <c:showBubbleSize val="0"/>
          <c:showLeaderLines val="1"/>
        </c:dLbls>
        <c:firstSliceAng val="0"/>
      </c:pieChart>
      <c:spPr>
        <a:solidFill>
          <a:srgbClr val="C0C0C0"/>
        </a:solidFill>
        <a:ln w="12670">
          <a:solidFill>
            <a:srgbClr val="808080"/>
          </a:solidFill>
          <a:prstDash val="solid"/>
        </a:ln>
      </c:spPr>
    </c:plotArea>
    <c:legend>
      <c:legendPos val="r"/>
      <c:layout>
        <c:manualLayout>
          <c:xMode val="edge"/>
          <c:yMode val="edge"/>
          <c:x val="0.69047619047619047"/>
          <c:y val="0.33333333333333331"/>
          <c:w val="0.3"/>
          <c:h val="0.48401826484018262"/>
        </c:manualLayout>
      </c:layout>
      <c:overlay val="0"/>
      <c:spPr>
        <a:noFill/>
        <a:ln w="3167">
          <a:solidFill>
            <a:srgbClr val="000000"/>
          </a:solidFill>
          <a:prstDash val="solid"/>
        </a:ln>
      </c:spPr>
      <c:txPr>
        <a:bodyPr/>
        <a:lstStyle/>
        <a:p>
          <a:pPr>
            <a:defRPr sz="893" b="1" i="0" u="none" strike="noStrike" baseline="0">
              <a:solidFill>
                <a:srgbClr val="000000"/>
              </a:solidFill>
              <a:latin typeface="Calibri"/>
              <a:ea typeface="Calibri"/>
              <a:cs typeface="Calibri"/>
            </a:defRPr>
          </a:pPr>
          <a:endParaRPr lang="ru-RU"/>
        </a:p>
      </c:txPr>
    </c:legend>
    <c:plotVisOnly val="1"/>
    <c:dispBlanksAs val="zero"/>
    <c:showDLblsOverMax val="0"/>
  </c:chart>
  <c:spPr>
    <a:noFill/>
    <a:ln>
      <a:noFill/>
    </a:ln>
  </c:spPr>
  <c:txPr>
    <a:bodyPr/>
    <a:lstStyle/>
    <a:p>
      <a:pPr>
        <a:defRPr sz="973" b="1" i="0" u="none" strike="noStrike" baseline="0">
          <a:solidFill>
            <a:srgbClr val="000000"/>
          </a:solidFill>
          <a:latin typeface="Calibri"/>
          <a:ea typeface="Calibri"/>
          <a:cs typeface="Calibri"/>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Calibri"/>
                <a:ea typeface="Calibri"/>
                <a:cs typeface="Calibri"/>
              </a:defRPr>
            </a:pPr>
            <a:r>
              <a:rPr lang="ru-RU"/>
              <a:t>По стажу работы</a:t>
            </a:r>
          </a:p>
        </c:rich>
      </c:tx>
      <c:layout>
        <c:manualLayout>
          <c:xMode val="edge"/>
          <c:yMode val="edge"/>
          <c:x val="0.40634441087613293"/>
          <c:y val="2.032520325203252E-2"/>
        </c:manualLayout>
      </c:layout>
      <c:overlay val="0"/>
      <c:spPr>
        <a:noFill/>
        <a:ln w="25400">
          <a:noFill/>
        </a:ln>
      </c:spPr>
    </c:title>
    <c:autoTitleDeleted val="0"/>
    <c:plotArea>
      <c:layout>
        <c:manualLayout>
          <c:layoutTarget val="inner"/>
          <c:xMode val="edge"/>
          <c:yMode val="edge"/>
          <c:x val="0.29003021148036257"/>
          <c:y val="0.24796747967479674"/>
          <c:w val="0.24924471299093656"/>
          <c:h val="0.67073170731707321"/>
        </c:manualLayout>
      </c:layout>
      <c:pieChart>
        <c:varyColors val="1"/>
        <c:ser>
          <c:idx val="0"/>
          <c:order val="0"/>
          <c:tx>
            <c:strRef>
              <c:f>Sheet1!$A$2</c:f>
              <c:strCache>
                <c:ptCount val="1"/>
              </c:strCache>
            </c:strRef>
          </c:tx>
          <c:spPr>
            <a:solidFill>
              <a:srgbClr val="9999FF"/>
            </a:solidFill>
            <a:ln w="12700">
              <a:solidFill>
                <a:srgbClr val="000000"/>
              </a:solidFill>
              <a:prstDash val="solid"/>
            </a:ln>
          </c:spPr>
          <c:explosion val="25"/>
          <c:dPt>
            <c:idx val="0"/>
            <c:bubble3D val="0"/>
          </c:dPt>
          <c:dPt>
            <c:idx val="1"/>
            <c:bubble3D val="0"/>
            <c:spPr>
              <a:solidFill>
                <a:srgbClr val="993366"/>
              </a:solidFill>
              <a:ln w="12700">
                <a:solidFill>
                  <a:srgbClr val="000000"/>
                </a:solidFill>
                <a:prstDash val="solid"/>
              </a:ln>
            </c:spPr>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cat>
            <c:strRef>
              <c:f>Sheet1!$B$1:$F$1</c:f>
              <c:strCache>
                <c:ptCount val="5"/>
                <c:pt idx="0">
                  <c:v>менее 3 лет</c:v>
                </c:pt>
                <c:pt idx="1">
                  <c:v>от 3 до 8 лет</c:v>
                </c:pt>
                <c:pt idx="2">
                  <c:v>от 9 до 16 лет</c:v>
                </c:pt>
                <c:pt idx="3">
                  <c:v>от 17 до 20 лет</c:v>
                </c:pt>
                <c:pt idx="4">
                  <c:v>свыше 20 лет</c:v>
                </c:pt>
              </c:strCache>
            </c:strRef>
          </c:cat>
          <c:val>
            <c:numRef>
              <c:f>Sheet1!$B$2:$F$2</c:f>
              <c:numCache>
                <c:formatCode>0%</c:formatCode>
                <c:ptCount val="5"/>
                <c:pt idx="0">
                  <c:v>0.1</c:v>
                </c:pt>
                <c:pt idx="1">
                  <c:v>0.17</c:v>
                </c:pt>
                <c:pt idx="2">
                  <c:v>0.2</c:v>
                </c:pt>
                <c:pt idx="3">
                  <c:v>0.11</c:v>
                </c:pt>
                <c:pt idx="4">
                  <c:v>0.34</c:v>
                </c:pt>
              </c:numCache>
            </c:numRef>
          </c:val>
        </c:ser>
        <c:ser>
          <c:idx val="2"/>
          <c:order val="1"/>
          <c:tx>
            <c:strRef>
              <c:f>Sheet1!$A$4</c:f>
              <c:strCache>
                <c:ptCount val="1"/>
              </c:strCache>
            </c:strRef>
          </c:tx>
          <c:spPr>
            <a:solidFill>
              <a:srgbClr val="FFFFCC"/>
            </a:solidFill>
            <a:ln w="12700">
              <a:solidFill>
                <a:srgbClr val="000000"/>
              </a:solidFill>
              <a:prstDash val="solid"/>
            </a:ln>
          </c:spPr>
          <c:explosion val="25"/>
          <c:dPt>
            <c:idx val="0"/>
            <c:bubble3D val="0"/>
            <c:spPr>
              <a:solidFill>
                <a:srgbClr val="9999FF"/>
              </a:solidFill>
              <a:ln w="12700">
                <a:solidFill>
                  <a:srgbClr val="000000"/>
                </a:solidFill>
                <a:prstDash val="solid"/>
              </a:ln>
            </c:spPr>
          </c:dPt>
          <c:dPt>
            <c:idx val="1"/>
            <c:bubble3D val="0"/>
            <c:spPr>
              <a:solidFill>
                <a:srgbClr val="993366"/>
              </a:solidFill>
              <a:ln w="12700">
                <a:solidFill>
                  <a:srgbClr val="000000"/>
                </a:solidFill>
                <a:prstDash val="solid"/>
              </a:ln>
            </c:spPr>
          </c:dPt>
          <c:dPt>
            <c:idx val="2"/>
            <c:bubble3D val="0"/>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cat>
            <c:strRef>
              <c:f>Sheet1!$B$1:$F$1</c:f>
              <c:strCache>
                <c:ptCount val="5"/>
                <c:pt idx="0">
                  <c:v>менее 3 лет</c:v>
                </c:pt>
                <c:pt idx="1">
                  <c:v>от 3 до 8 лет</c:v>
                </c:pt>
                <c:pt idx="2">
                  <c:v>от 9 до 16 лет</c:v>
                </c:pt>
                <c:pt idx="3">
                  <c:v>от 17 до 20 лет</c:v>
                </c:pt>
                <c:pt idx="4">
                  <c:v>свыше 20 лет</c:v>
                </c:pt>
              </c:strCache>
            </c:strRef>
          </c:cat>
          <c:val>
            <c:numRef>
              <c:f>Sheet1!$B$4:$F$4</c:f>
              <c:numCache>
                <c:formatCode>General</c:formatCode>
                <c:ptCount val="5"/>
              </c:numCache>
            </c:numRef>
          </c:val>
        </c:ser>
        <c:dLbls>
          <c:showLegendKey val="0"/>
          <c:showVal val="0"/>
          <c:showCatName val="0"/>
          <c:showSerName val="0"/>
          <c:showPercent val="0"/>
          <c:showBubbleSize val="0"/>
          <c:showLeaderLines val="1"/>
        </c:dLbls>
        <c:firstSliceAng val="0"/>
      </c:pieChart>
      <c:spPr>
        <a:solidFill>
          <a:srgbClr val="C0C0C0"/>
        </a:solidFill>
        <a:ln w="12700">
          <a:solidFill>
            <a:srgbClr val="808080"/>
          </a:solidFill>
          <a:prstDash val="solid"/>
        </a:ln>
      </c:spPr>
    </c:plotArea>
    <c:legend>
      <c:legendPos val="r"/>
      <c:layout>
        <c:manualLayout>
          <c:xMode val="edge"/>
          <c:yMode val="edge"/>
          <c:x val="0.82779456193353473"/>
          <c:y val="0.35365853658536583"/>
          <c:w val="0.16616314199395771"/>
          <c:h val="0.45121951219512196"/>
        </c:manualLayout>
      </c:layout>
      <c:overlay val="0"/>
      <c:spPr>
        <a:noFill/>
        <a:ln w="3175">
          <a:solidFill>
            <a:srgbClr val="000000"/>
          </a:solidFill>
          <a:prstDash val="solid"/>
        </a:ln>
      </c:spPr>
      <c:txPr>
        <a:bodyPr/>
        <a:lstStyle/>
        <a:p>
          <a:pPr>
            <a:defRPr sz="985" b="1" i="0" u="none" strike="noStrike" baseline="0">
              <a:solidFill>
                <a:srgbClr val="000000"/>
              </a:solidFill>
              <a:latin typeface="Calibri"/>
              <a:ea typeface="Calibri"/>
              <a:cs typeface="Calibri"/>
            </a:defRPr>
          </a:pPr>
          <a:endParaRPr lang="ru-RU"/>
        </a:p>
      </c:txPr>
    </c:legend>
    <c:plotVisOnly val="1"/>
    <c:dispBlanksAs val="zero"/>
    <c:showDLblsOverMax val="0"/>
  </c:chart>
  <c:spPr>
    <a:noFill/>
    <a:ln>
      <a:noFill/>
    </a:ln>
  </c:spPr>
  <c:txPr>
    <a:bodyPr/>
    <a:lstStyle/>
    <a:p>
      <a:pPr>
        <a:defRPr sz="1075" b="1" i="0" u="none" strike="noStrike" baseline="0">
          <a:solidFill>
            <a:srgbClr val="000000"/>
          </a:solidFill>
          <a:latin typeface="Calibri"/>
          <a:ea typeface="Calibri"/>
          <a:cs typeface="Calibri"/>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98" b="1" i="0" u="none" strike="noStrike" baseline="0">
                <a:solidFill>
                  <a:srgbClr val="000000"/>
                </a:solidFill>
                <a:latin typeface="Calibri"/>
                <a:ea typeface="Calibri"/>
                <a:cs typeface="Calibri"/>
              </a:defRPr>
            </a:pPr>
            <a:r>
              <a:rPr lang="ru-RU"/>
              <a:t>По возрасту</a:t>
            </a:r>
          </a:p>
        </c:rich>
      </c:tx>
      <c:layout>
        <c:manualLayout>
          <c:xMode val="edge"/>
          <c:yMode val="edge"/>
          <c:x val="0.43950995405819293"/>
          <c:y val="2.1276595744680851E-2"/>
        </c:manualLayout>
      </c:layout>
      <c:overlay val="0"/>
      <c:spPr>
        <a:noFill/>
        <a:ln w="25351">
          <a:noFill/>
        </a:ln>
      </c:spPr>
    </c:title>
    <c:autoTitleDeleted val="0"/>
    <c:plotArea>
      <c:layout>
        <c:manualLayout>
          <c:layoutTarget val="inner"/>
          <c:xMode val="edge"/>
          <c:yMode val="edge"/>
          <c:x val="0.29402756508422667"/>
          <c:y val="0.25106382978723402"/>
          <c:w val="0.23889739663093415"/>
          <c:h val="0.66382978723404251"/>
        </c:manualLayout>
      </c:layout>
      <c:pieChart>
        <c:varyColors val="1"/>
        <c:ser>
          <c:idx val="0"/>
          <c:order val="0"/>
          <c:tx>
            <c:strRef>
              <c:f>Sheet1!$A$2</c:f>
              <c:strCache>
                <c:ptCount val="1"/>
              </c:strCache>
            </c:strRef>
          </c:tx>
          <c:spPr>
            <a:solidFill>
              <a:srgbClr val="9999FF"/>
            </a:solidFill>
            <a:ln w="12675">
              <a:solidFill>
                <a:srgbClr val="000000"/>
              </a:solidFill>
              <a:prstDash val="solid"/>
            </a:ln>
          </c:spPr>
          <c:explosion val="25"/>
          <c:dPt>
            <c:idx val="0"/>
            <c:bubble3D val="0"/>
          </c:dPt>
          <c:dPt>
            <c:idx val="1"/>
            <c:bubble3D val="0"/>
            <c:spPr>
              <a:solidFill>
                <a:srgbClr val="993366"/>
              </a:solidFill>
              <a:ln w="12675">
                <a:solidFill>
                  <a:srgbClr val="000000"/>
                </a:solidFill>
                <a:prstDash val="solid"/>
              </a:ln>
            </c:spPr>
          </c:dPt>
          <c:dPt>
            <c:idx val="2"/>
            <c:bubble3D val="0"/>
            <c:spPr>
              <a:solidFill>
                <a:srgbClr val="FFFFCC"/>
              </a:solidFill>
              <a:ln w="12675">
                <a:solidFill>
                  <a:srgbClr val="000000"/>
                </a:solidFill>
                <a:prstDash val="solid"/>
              </a:ln>
            </c:spPr>
          </c:dPt>
          <c:dPt>
            <c:idx val="3"/>
            <c:bubble3D val="0"/>
            <c:spPr>
              <a:solidFill>
                <a:srgbClr val="CCFFFF"/>
              </a:solidFill>
              <a:ln w="12675">
                <a:solidFill>
                  <a:srgbClr val="000000"/>
                </a:solidFill>
                <a:prstDash val="solid"/>
              </a:ln>
            </c:spPr>
          </c:dPt>
          <c:cat>
            <c:strRef>
              <c:f>Sheet1!$B$1:$E$1</c:f>
              <c:strCache>
                <c:ptCount val="4"/>
                <c:pt idx="0">
                  <c:v>до 30 лет</c:v>
                </c:pt>
                <c:pt idx="1">
                  <c:v>от 31 до 40 лет</c:v>
                </c:pt>
                <c:pt idx="2">
                  <c:v>от 41 до 50 лет</c:v>
                </c:pt>
                <c:pt idx="3">
                  <c:v>более 50 лет</c:v>
                </c:pt>
              </c:strCache>
            </c:strRef>
          </c:cat>
          <c:val>
            <c:numRef>
              <c:f>Sheet1!$B$2:$E$2</c:f>
              <c:numCache>
                <c:formatCode>0%</c:formatCode>
                <c:ptCount val="4"/>
                <c:pt idx="0">
                  <c:v>0.28999999999999998</c:v>
                </c:pt>
                <c:pt idx="1">
                  <c:v>0.3</c:v>
                </c:pt>
                <c:pt idx="2">
                  <c:v>0.16</c:v>
                </c:pt>
                <c:pt idx="3">
                  <c:v>0.17</c:v>
                </c:pt>
              </c:numCache>
            </c:numRef>
          </c:val>
        </c:ser>
        <c:dLbls>
          <c:showLegendKey val="0"/>
          <c:showVal val="0"/>
          <c:showCatName val="0"/>
          <c:showSerName val="0"/>
          <c:showPercent val="0"/>
          <c:showBubbleSize val="0"/>
          <c:showLeaderLines val="1"/>
        </c:dLbls>
        <c:firstSliceAng val="0"/>
      </c:pieChart>
      <c:spPr>
        <a:solidFill>
          <a:srgbClr val="C0C0C0"/>
        </a:solidFill>
        <a:ln w="12675">
          <a:solidFill>
            <a:srgbClr val="808080"/>
          </a:solidFill>
          <a:prstDash val="solid"/>
        </a:ln>
      </c:spPr>
    </c:plotArea>
    <c:legend>
      <c:legendPos val="r"/>
      <c:layout>
        <c:manualLayout>
          <c:xMode val="edge"/>
          <c:yMode val="edge"/>
          <c:x val="0.82542113323124044"/>
          <c:y val="0.39148936170212767"/>
          <c:w val="0.16845329249617153"/>
          <c:h val="0.37872340425531914"/>
        </c:manualLayout>
      </c:layout>
      <c:overlay val="0"/>
      <c:spPr>
        <a:noFill/>
        <a:ln w="3169">
          <a:solidFill>
            <a:srgbClr val="000000"/>
          </a:solidFill>
          <a:prstDash val="solid"/>
        </a:ln>
      </c:spPr>
      <c:txPr>
        <a:bodyPr/>
        <a:lstStyle/>
        <a:p>
          <a:pPr>
            <a:defRPr sz="938" b="1" i="0" u="none" strike="noStrike" baseline="0">
              <a:solidFill>
                <a:srgbClr val="000000"/>
              </a:solidFill>
              <a:latin typeface="Calibri"/>
              <a:ea typeface="Calibri"/>
              <a:cs typeface="Calibri"/>
            </a:defRPr>
          </a:pPr>
          <a:endParaRPr lang="ru-RU"/>
        </a:p>
      </c:txPr>
    </c:legend>
    <c:plotVisOnly val="1"/>
    <c:dispBlanksAs val="zero"/>
    <c:showDLblsOverMax val="0"/>
  </c:chart>
  <c:spPr>
    <a:noFill/>
    <a:ln>
      <a:noFill/>
    </a:ln>
  </c:spPr>
  <c:txPr>
    <a:bodyPr/>
    <a:lstStyle/>
    <a:p>
      <a:pPr>
        <a:defRPr sz="1023" b="1" i="0" u="none" strike="noStrike" baseline="0">
          <a:solidFill>
            <a:srgbClr val="000000"/>
          </a:solidFill>
          <a:latin typeface="Calibri"/>
          <a:ea typeface="Calibri"/>
          <a:cs typeface="Calibri"/>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599" b="1" i="0" u="none" strike="noStrike" baseline="0">
                <a:solidFill>
                  <a:srgbClr val="000000"/>
                </a:solidFill>
                <a:latin typeface="Calibri"/>
                <a:ea typeface="Calibri"/>
                <a:cs typeface="Calibri"/>
              </a:defRPr>
            </a:pPr>
            <a:r>
              <a:rPr lang="ru-RU"/>
              <a:t>Курсы повышения квалификации педагогов</a:t>
            </a:r>
          </a:p>
        </c:rich>
      </c:tx>
      <c:layout>
        <c:manualLayout>
          <c:xMode val="edge"/>
          <c:yMode val="edge"/>
          <c:x val="0.18721461187214611"/>
          <c:y val="2.0134228187919462E-2"/>
        </c:manualLayout>
      </c:layout>
      <c:overlay val="0"/>
      <c:spPr>
        <a:noFill/>
        <a:ln w="25382">
          <a:noFill/>
        </a:ln>
      </c:spPr>
    </c:title>
    <c:autoTitleDeleted val="0"/>
    <c:plotArea>
      <c:layout>
        <c:manualLayout>
          <c:layoutTarget val="inner"/>
          <c:xMode val="edge"/>
          <c:yMode val="edge"/>
          <c:x val="0.27549467275494671"/>
          <c:y val="0.25838926174496646"/>
          <c:w val="0.30136986301369861"/>
          <c:h val="0.66442953020134232"/>
        </c:manualLayout>
      </c:layout>
      <c:pieChart>
        <c:varyColors val="1"/>
        <c:ser>
          <c:idx val="0"/>
          <c:order val="0"/>
          <c:tx>
            <c:strRef>
              <c:f>Sheet1!$A$2</c:f>
              <c:strCache>
                <c:ptCount val="1"/>
              </c:strCache>
            </c:strRef>
          </c:tx>
          <c:spPr>
            <a:solidFill>
              <a:srgbClr val="9999FF"/>
            </a:solidFill>
            <a:ln w="12691">
              <a:solidFill>
                <a:srgbClr val="000000"/>
              </a:solidFill>
              <a:prstDash val="solid"/>
            </a:ln>
          </c:spPr>
          <c:explosion val="25"/>
          <c:dPt>
            <c:idx val="0"/>
            <c:bubble3D val="0"/>
          </c:dPt>
          <c:dPt>
            <c:idx val="1"/>
            <c:bubble3D val="0"/>
            <c:spPr>
              <a:solidFill>
                <a:srgbClr val="993366"/>
              </a:solidFill>
              <a:ln w="12691">
                <a:solidFill>
                  <a:srgbClr val="000000"/>
                </a:solidFill>
                <a:prstDash val="solid"/>
              </a:ln>
            </c:spPr>
          </c:dPt>
          <c:dPt>
            <c:idx val="2"/>
            <c:bubble3D val="0"/>
            <c:spPr>
              <a:solidFill>
                <a:srgbClr val="FFFFCC"/>
              </a:solidFill>
              <a:ln w="12691">
                <a:solidFill>
                  <a:srgbClr val="000000"/>
                </a:solidFill>
                <a:prstDash val="solid"/>
              </a:ln>
            </c:spPr>
          </c:dPt>
          <c:dPt>
            <c:idx val="3"/>
            <c:bubble3D val="0"/>
            <c:spPr>
              <a:solidFill>
                <a:srgbClr val="CCFFFF"/>
              </a:solidFill>
              <a:ln w="12691">
                <a:solidFill>
                  <a:srgbClr val="000000"/>
                </a:solidFill>
                <a:prstDash val="solid"/>
              </a:ln>
            </c:spPr>
          </c:dPt>
          <c:dPt>
            <c:idx val="4"/>
            <c:bubble3D val="0"/>
            <c:spPr>
              <a:solidFill>
                <a:srgbClr val="660066"/>
              </a:solidFill>
              <a:ln w="12691">
                <a:solidFill>
                  <a:srgbClr val="000000"/>
                </a:solidFill>
                <a:prstDash val="solid"/>
              </a:ln>
            </c:spPr>
          </c:dPt>
          <c:cat>
            <c:strRef>
              <c:f>Sheet1!$B$1:$F$1</c:f>
              <c:strCache>
                <c:ptCount val="5"/>
                <c:pt idx="0">
                  <c:v>2013-2014</c:v>
                </c:pt>
                <c:pt idx="1">
                  <c:v>2014-2015</c:v>
                </c:pt>
                <c:pt idx="2">
                  <c:v>2015-2016</c:v>
                </c:pt>
                <c:pt idx="3">
                  <c:v>2016-2017</c:v>
                </c:pt>
                <c:pt idx="4">
                  <c:v>2017-2018</c:v>
                </c:pt>
              </c:strCache>
            </c:strRef>
          </c:cat>
          <c:val>
            <c:numRef>
              <c:f>Sheet1!$B$2:$F$2</c:f>
              <c:numCache>
                <c:formatCode>0%</c:formatCode>
                <c:ptCount val="5"/>
                <c:pt idx="0">
                  <c:v>0.23</c:v>
                </c:pt>
                <c:pt idx="1">
                  <c:v>0.2</c:v>
                </c:pt>
                <c:pt idx="2">
                  <c:v>0.16</c:v>
                </c:pt>
                <c:pt idx="3">
                  <c:v>0.21</c:v>
                </c:pt>
                <c:pt idx="4">
                  <c:v>0.13</c:v>
                </c:pt>
              </c:numCache>
            </c:numRef>
          </c:val>
        </c:ser>
        <c:dLbls>
          <c:showLegendKey val="0"/>
          <c:showVal val="0"/>
          <c:showCatName val="0"/>
          <c:showSerName val="0"/>
          <c:showPercent val="0"/>
          <c:showBubbleSize val="0"/>
          <c:showLeaderLines val="1"/>
        </c:dLbls>
        <c:firstSliceAng val="0"/>
      </c:pieChart>
      <c:spPr>
        <a:solidFill>
          <a:srgbClr val="C0C0C0"/>
        </a:solidFill>
        <a:ln w="12691">
          <a:solidFill>
            <a:srgbClr val="808080"/>
          </a:solidFill>
          <a:prstDash val="solid"/>
        </a:ln>
      </c:spPr>
    </c:plotArea>
    <c:legend>
      <c:legendPos val="r"/>
      <c:layout>
        <c:manualLayout>
          <c:xMode val="edge"/>
          <c:yMode val="edge"/>
          <c:x val="0.85235920852359204"/>
          <c:y val="0.38590604026845637"/>
          <c:w val="0.14155251141552511"/>
          <c:h val="0.40604026845637586"/>
        </c:manualLayout>
      </c:layout>
      <c:overlay val="0"/>
      <c:spPr>
        <a:noFill/>
        <a:ln w="3173">
          <a:solidFill>
            <a:srgbClr val="000000"/>
          </a:solidFill>
          <a:prstDash val="solid"/>
        </a:ln>
      </c:spPr>
      <c:txPr>
        <a:bodyPr/>
        <a:lstStyle/>
        <a:p>
          <a:pPr>
            <a:defRPr sz="1099" b="1" i="0" u="none" strike="noStrike" baseline="0">
              <a:solidFill>
                <a:srgbClr val="000000"/>
              </a:solidFill>
              <a:latin typeface="Calibri"/>
              <a:ea typeface="Calibri"/>
              <a:cs typeface="Calibri"/>
            </a:defRPr>
          </a:pPr>
          <a:endParaRPr lang="ru-RU"/>
        </a:p>
      </c:txPr>
    </c:legend>
    <c:plotVisOnly val="1"/>
    <c:dispBlanksAs val="zero"/>
    <c:showDLblsOverMax val="0"/>
  </c:chart>
  <c:spPr>
    <a:noFill/>
    <a:ln>
      <a:noFill/>
    </a:ln>
  </c:spPr>
  <c:txPr>
    <a:bodyPr/>
    <a:lstStyle/>
    <a:p>
      <a:pPr>
        <a:defRPr sz="1199" b="1" i="0" u="none" strike="noStrike" baseline="0">
          <a:solidFill>
            <a:srgbClr val="000000"/>
          </a:solidFill>
          <a:latin typeface="Calibri"/>
          <a:ea typeface="Calibri"/>
          <a:cs typeface="Calibri"/>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manualLayout>
          <c:xMode val="edge"/>
          <c:yMode val="edge"/>
          <c:x val="0.16200695425892278"/>
          <c:y val="2.9773131806800014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1.568688898993904E-2"/>
          <c:y val="0.20010696002039566"/>
          <c:w val="0.92215568862275454"/>
          <c:h val="0.43611966628473636"/>
        </c:manualLayout>
      </c:layout>
      <c:pie3DChart>
        <c:varyColors val="1"/>
        <c:ser>
          <c:idx val="0"/>
          <c:order val="0"/>
          <c:tx>
            <c:strRef>
              <c:f>Лист1!$B$1</c:f>
              <c:strCache>
                <c:ptCount val="1"/>
                <c:pt idx="0">
                  <c:v>Показатель степени удовлетворённости педагогов деятельностью школы.</c:v>
                </c:pt>
              </c:strCache>
            </c:strRef>
          </c:tx>
          <c:explosion val="25"/>
          <c:dPt>
            <c:idx val="0"/>
            <c:bubble3D val="0"/>
          </c:dPt>
          <c:dPt>
            <c:idx val="1"/>
            <c:bubble3D val="0"/>
          </c:dPt>
          <c:dPt>
            <c:idx val="2"/>
            <c:bubble3D val="0"/>
          </c:dPt>
          <c:dPt>
            <c:idx val="3"/>
            <c:bubble3D val="0"/>
          </c:dPt>
          <c:dLbls>
            <c:txPr>
              <a:bodyPr/>
              <a:lstStyle/>
              <a:p>
                <a:pPr>
                  <a:defRPr sz="1399" b="1"/>
                </a:pPr>
                <a:endParaRPr lang="ru-RU"/>
              </a:p>
            </c:txPr>
            <c:showLegendKey val="0"/>
            <c:showVal val="1"/>
            <c:showCatName val="0"/>
            <c:showSerName val="0"/>
            <c:showPercent val="0"/>
            <c:showBubbleSize val="0"/>
            <c:showLeaderLines val="1"/>
          </c:dLbls>
          <c:cat>
            <c:strRef>
              <c:f>Лист1!$A$2:$A$5</c:f>
              <c:strCache>
                <c:ptCount val="4"/>
                <c:pt idx="0">
                  <c:v>Организация труда</c:v>
                </c:pt>
                <c:pt idx="1">
                  <c:v>Возможность проявления и реализации профессиональных и других личностных качеств воспитателя</c:v>
                </c:pt>
                <c:pt idx="2">
                  <c:v>Отношения с учителями и администрацией школы</c:v>
                </c:pt>
                <c:pt idx="3">
                  <c:v>Отношения с обучающимися и родителями</c:v>
                </c:pt>
              </c:strCache>
            </c:strRef>
          </c:cat>
          <c:val>
            <c:numRef>
              <c:f>Лист1!$B$2:$B$5</c:f>
              <c:numCache>
                <c:formatCode>General</c:formatCode>
                <c:ptCount val="4"/>
                <c:pt idx="0">
                  <c:v>2.2999999999999998</c:v>
                </c:pt>
                <c:pt idx="1">
                  <c:v>3.1</c:v>
                </c:pt>
                <c:pt idx="2">
                  <c:v>3.4</c:v>
                </c:pt>
                <c:pt idx="3">
                  <c:v>3.4</c:v>
                </c:pt>
              </c:numCache>
            </c:numRef>
          </c:val>
        </c:ser>
        <c:dLbls>
          <c:showLegendKey val="0"/>
          <c:showVal val="0"/>
          <c:showCatName val="0"/>
          <c:showSerName val="0"/>
          <c:showPercent val="0"/>
          <c:showBubbleSize val="0"/>
          <c:showLeaderLines val="1"/>
        </c:dLbls>
      </c:pie3DChart>
      <c:spPr>
        <a:noFill/>
        <a:ln w="25387">
          <a:noFill/>
        </a:ln>
      </c:spPr>
    </c:plotArea>
    <c:legend>
      <c:legendPos val="b"/>
      <c:overlay val="0"/>
      <c:txPr>
        <a:bodyPr/>
        <a:lstStyle/>
        <a:p>
          <a:pPr>
            <a:defRPr b="1"/>
          </a:pPr>
          <a:endParaRPr lang="ru-RU"/>
        </a:p>
      </c:txPr>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Сепень удовлетворённости участников образовательного процесса жизнедеятельностью школы</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
          <c:y val="0.31742938382702307"/>
          <c:w val="0.65806831437736968"/>
          <c:h val="0.65849456317960264"/>
        </c:manualLayout>
      </c:layout>
      <c:pie3DChart>
        <c:varyColors val="1"/>
        <c:ser>
          <c:idx val="0"/>
          <c:order val="0"/>
          <c:tx>
            <c:strRef>
              <c:f>Лист1!$B$1</c:f>
              <c:strCache>
                <c:ptCount val="1"/>
                <c:pt idx="0">
                  <c:v>Сепень удовлетворённости участников образовательного прроцесса жизнедеятельностью школы</c:v>
                </c:pt>
              </c:strCache>
            </c:strRef>
          </c:tx>
          <c:explosion val="25"/>
          <c:dPt>
            <c:idx val="0"/>
            <c:bubble3D val="0"/>
          </c:dPt>
          <c:dPt>
            <c:idx val="1"/>
            <c:bubble3D val="0"/>
          </c:dPt>
          <c:dPt>
            <c:idx val="2"/>
            <c:bubble3D val="0"/>
          </c:dPt>
          <c:dLbls>
            <c:txPr>
              <a:bodyPr/>
              <a:lstStyle/>
              <a:p>
                <a:pPr>
                  <a:defRPr sz="1400" b="1"/>
                </a:pPr>
                <a:endParaRPr lang="ru-RU"/>
              </a:p>
            </c:txPr>
            <c:showLegendKey val="0"/>
            <c:showVal val="1"/>
            <c:showCatName val="0"/>
            <c:showSerName val="0"/>
            <c:showPercent val="0"/>
            <c:showBubbleSize val="0"/>
            <c:showLeaderLines val="1"/>
          </c:dLbls>
          <c:cat>
            <c:strRef>
              <c:f>Лист1!$A$2:$A$4</c:f>
              <c:strCache>
                <c:ptCount val="3"/>
                <c:pt idx="0">
                  <c:v>Удовлетворённость обучающихся</c:v>
                </c:pt>
                <c:pt idx="1">
                  <c:v>Степень удовлетворённости родителей</c:v>
                </c:pt>
                <c:pt idx="2">
                  <c:v>Степень удовлетворенности педагогов</c:v>
                </c:pt>
              </c:strCache>
            </c:strRef>
          </c:cat>
          <c:val>
            <c:numRef>
              <c:f>Лист1!$B$2:$B$4</c:f>
              <c:numCache>
                <c:formatCode>General</c:formatCode>
                <c:ptCount val="3"/>
                <c:pt idx="0">
                  <c:v>2.7</c:v>
                </c:pt>
                <c:pt idx="1">
                  <c:v>2.9</c:v>
                </c:pt>
                <c:pt idx="2">
                  <c:v>3</c:v>
                </c:pt>
              </c:numCache>
            </c:numRef>
          </c:val>
        </c:ser>
        <c:dLbls>
          <c:showLegendKey val="0"/>
          <c:showVal val="0"/>
          <c:showCatName val="0"/>
          <c:showSerName val="0"/>
          <c:showPercent val="0"/>
          <c:showBubbleSize val="0"/>
          <c:showLeaderLines val="1"/>
        </c:dLbls>
      </c:pie3DChart>
      <c:spPr>
        <a:noFill/>
        <a:ln w="25399">
          <a:noFill/>
        </a:ln>
      </c:spPr>
    </c:plotArea>
    <c:legend>
      <c:legendPos val="r"/>
      <c:overlay val="0"/>
      <c:txPr>
        <a:bodyPr/>
        <a:lstStyle/>
        <a:p>
          <a:pPr>
            <a:defRPr b="1"/>
          </a:pPr>
          <a:endParaRPr lang="ru-RU"/>
        </a:p>
      </c:txPr>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7233704292527825E-2"/>
          <c:y val="8.4337349397590355E-2"/>
          <c:w val="0.55166931637519878"/>
          <c:h val="0.83614457831325306"/>
        </c:manualLayout>
      </c:layout>
      <c:pieChart>
        <c:varyColors val="1"/>
        <c:ser>
          <c:idx val="0"/>
          <c:order val="0"/>
          <c:tx>
            <c:strRef>
              <c:f>Sheet1!$A$2</c:f>
              <c:strCache>
                <c:ptCount val="1"/>
              </c:strCache>
            </c:strRef>
          </c:tx>
          <c:spPr>
            <a:solidFill>
              <a:srgbClr val="9999FF"/>
            </a:solidFill>
            <a:ln w="12689">
              <a:solidFill>
                <a:srgbClr val="000000"/>
              </a:solidFill>
              <a:prstDash val="solid"/>
            </a:ln>
          </c:spPr>
          <c:explosion val="25"/>
          <c:dPt>
            <c:idx val="0"/>
            <c:bubble3D val="0"/>
          </c:dPt>
          <c:dPt>
            <c:idx val="1"/>
            <c:bubble3D val="0"/>
            <c:spPr>
              <a:solidFill>
                <a:srgbClr val="993366"/>
              </a:solidFill>
              <a:ln w="12689">
                <a:solidFill>
                  <a:srgbClr val="000000"/>
                </a:solidFill>
                <a:prstDash val="solid"/>
              </a:ln>
            </c:spPr>
          </c:dPt>
          <c:dPt>
            <c:idx val="2"/>
            <c:bubble3D val="0"/>
            <c:spPr>
              <a:solidFill>
                <a:srgbClr val="FFFFCC"/>
              </a:solidFill>
              <a:ln w="12689">
                <a:solidFill>
                  <a:srgbClr val="000000"/>
                </a:solidFill>
                <a:prstDash val="solid"/>
              </a:ln>
            </c:spPr>
          </c:dPt>
          <c:dPt>
            <c:idx val="3"/>
            <c:bubble3D val="0"/>
            <c:spPr>
              <a:solidFill>
                <a:srgbClr val="CCFFFF"/>
              </a:solidFill>
              <a:ln w="12689">
                <a:solidFill>
                  <a:srgbClr val="000000"/>
                </a:solidFill>
                <a:prstDash val="solid"/>
              </a:ln>
            </c:spPr>
          </c:dPt>
          <c:dPt>
            <c:idx val="4"/>
            <c:bubble3D val="0"/>
            <c:spPr>
              <a:solidFill>
                <a:srgbClr val="660066"/>
              </a:solidFill>
              <a:ln w="12689">
                <a:solidFill>
                  <a:srgbClr val="000000"/>
                </a:solidFill>
                <a:prstDash val="solid"/>
              </a:ln>
            </c:spPr>
          </c:dPt>
          <c:dPt>
            <c:idx val="5"/>
            <c:bubble3D val="0"/>
            <c:spPr>
              <a:solidFill>
                <a:srgbClr val="FF8080"/>
              </a:solidFill>
              <a:ln w="12689">
                <a:solidFill>
                  <a:srgbClr val="000000"/>
                </a:solidFill>
                <a:prstDash val="solid"/>
              </a:ln>
            </c:spPr>
          </c:dPt>
          <c:cat>
            <c:strRef>
              <c:f>Sheet1!$B$1:$H$1</c:f>
              <c:strCache>
                <c:ptCount val="6"/>
                <c:pt idx="0">
                  <c:v>из полных семей</c:v>
                </c:pt>
                <c:pt idx="1">
                  <c:v>из неполных семей</c:v>
                </c:pt>
                <c:pt idx="2">
                  <c:v>находятся под опекой</c:v>
                </c:pt>
                <c:pt idx="3">
                  <c:v>малообеспеченных детей</c:v>
                </c:pt>
                <c:pt idx="4">
                  <c:v>из многодетных семей</c:v>
                </c:pt>
                <c:pt idx="5">
                  <c:v>получают адресную социальную помощь</c:v>
                </c:pt>
              </c:strCache>
            </c:strRef>
          </c:cat>
          <c:val>
            <c:numRef>
              <c:f>Sheet1!$B$2:$H$2</c:f>
              <c:numCache>
                <c:formatCode>0%</c:formatCode>
                <c:ptCount val="6"/>
                <c:pt idx="0">
                  <c:v>0.61</c:v>
                </c:pt>
                <c:pt idx="1">
                  <c:v>0.38</c:v>
                </c:pt>
                <c:pt idx="2">
                  <c:v>0.02</c:v>
                </c:pt>
                <c:pt idx="3">
                  <c:v>0.09</c:v>
                </c:pt>
                <c:pt idx="4">
                  <c:v>0.11</c:v>
                </c:pt>
                <c:pt idx="5">
                  <c:v>0.04</c:v>
                </c:pt>
              </c:numCache>
            </c:numRef>
          </c:val>
        </c:ser>
        <c:ser>
          <c:idx val="1"/>
          <c:order val="1"/>
          <c:tx>
            <c:strRef>
              <c:f>Sheet1!$A$3</c:f>
              <c:strCache>
                <c:ptCount val="1"/>
              </c:strCache>
            </c:strRef>
          </c:tx>
          <c:spPr>
            <a:solidFill>
              <a:srgbClr val="993366"/>
            </a:solidFill>
            <a:ln w="12689">
              <a:solidFill>
                <a:srgbClr val="000000"/>
              </a:solidFill>
              <a:prstDash val="solid"/>
            </a:ln>
          </c:spPr>
          <c:explosion val="25"/>
          <c:dPt>
            <c:idx val="0"/>
            <c:bubble3D val="0"/>
            <c:spPr>
              <a:solidFill>
                <a:srgbClr val="9999FF"/>
              </a:solidFill>
              <a:ln w="12689">
                <a:solidFill>
                  <a:srgbClr val="000000"/>
                </a:solidFill>
                <a:prstDash val="solid"/>
              </a:ln>
            </c:spPr>
          </c:dPt>
          <c:dPt>
            <c:idx val="1"/>
            <c:bubble3D val="0"/>
          </c:dPt>
          <c:dPt>
            <c:idx val="2"/>
            <c:bubble3D val="0"/>
            <c:spPr>
              <a:solidFill>
                <a:srgbClr val="FFFFCC"/>
              </a:solidFill>
              <a:ln w="12689">
                <a:solidFill>
                  <a:srgbClr val="000000"/>
                </a:solidFill>
                <a:prstDash val="solid"/>
              </a:ln>
            </c:spPr>
          </c:dPt>
          <c:dPt>
            <c:idx val="3"/>
            <c:bubble3D val="0"/>
            <c:spPr>
              <a:solidFill>
                <a:srgbClr val="CCFFFF"/>
              </a:solidFill>
              <a:ln w="12689">
                <a:solidFill>
                  <a:srgbClr val="000000"/>
                </a:solidFill>
                <a:prstDash val="solid"/>
              </a:ln>
            </c:spPr>
          </c:dPt>
          <c:dPt>
            <c:idx val="4"/>
            <c:bubble3D val="0"/>
            <c:spPr>
              <a:solidFill>
                <a:srgbClr val="660066"/>
              </a:solidFill>
              <a:ln w="12689">
                <a:solidFill>
                  <a:srgbClr val="000000"/>
                </a:solidFill>
                <a:prstDash val="solid"/>
              </a:ln>
            </c:spPr>
          </c:dPt>
          <c:dPt>
            <c:idx val="5"/>
            <c:bubble3D val="0"/>
            <c:spPr>
              <a:solidFill>
                <a:srgbClr val="FF8080"/>
              </a:solidFill>
              <a:ln w="12689">
                <a:solidFill>
                  <a:srgbClr val="000000"/>
                </a:solidFill>
                <a:prstDash val="solid"/>
              </a:ln>
            </c:spPr>
          </c:dPt>
          <c:cat>
            <c:strRef>
              <c:f>Sheet1!$B$1:$H$1</c:f>
              <c:strCache>
                <c:ptCount val="6"/>
                <c:pt idx="0">
                  <c:v>из полных семей</c:v>
                </c:pt>
                <c:pt idx="1">
                  <c:v>из неполных семей</c:v>
                </c:pt>
                <c:pt idx="2">
                  <c:v>находятся под опекой</c:v>
                </c:pt>
                <c:pt idx="3">
                  <c:v>малообеспеченных детей</c:v>
                </c:pt>
                <c:pt idx="4">
                  <c:v>из многодетных семей</c:v>
                </c:pt>
                <c:pt idx="5">
                  <c:v>получают адресную социальную помощь</c:v>
                </c:pt>
              </c:strCache>
            </c:strRef>
          </c:cat>
          <c:val>
            <c:numRef>
              <c:f>Sheet1!$B$3:$H$3</c:f>
              <c:numCache>
                <c:formatCode>General</c:formatCode>
                <c:ptCount val="6"/>
              </c:numCache>
            </c:numRef>
          </c:val>
        </c:ser>
        <c:ser>
          <c:idx val="2"/>
          <c:order val="2"/>
          <c:tx>
            <c:strRef>
              <c:f>Sheet1!$A$4</c:f>
              <c:strCache>
                <c:ptCount val="1"/>
              </c:strCache>
            </c:strRef>
          </c:tx>
          <c:spPr>
            <a:solidFill>
              <a:srgbClr val="FFFFCC"/>
            </a:solidFill>
            <a:ln w="12689">
              <a:solidFill>
                <a:srgbClr val="000000"/>
              </a:solidFill>
              <a:prstDash val="solid"/>
            </a:ln>
          </c:spPr>
          <c:explosion val="25"/>
          <c:dPt>
            <c:idx val="0"/>
            <c:bubble3D val="0"/>
            <c:spPr>
              <a:solidFill>
                <a:srgbClr val="9999FF"/>
              </a:solidFill>
              <a:ln w="12689">
                <a:solidFill>
                  <a:srgbClr val="000000"/>
                </a:solidFill>
                <a:prstDash val="solid"/>
              </a:ln>
            </c:spPr>
          </c:dPt>
          <c:dPt>
            <c:idx val="1"/>
            <c:bubble3D val="0"/>
            <c:spPr>
              <a:solidFill>
                <a:srgbClr val="993366"/>
              </a:solidFill>
              <a:ln w="12689">
                <a:solidFill>
                  <a:srgbClr val="000000"/>
                </a:solidFill>
                <a:prstDash val="solid"/>
              </a:ln>
            </c:spPr>
          </c:dPt>
          <c:dPt>
            <c:idx val="2"/>
            <c:bubble3D val="0"/>
          </c:dPt>
          <c:dPt>
            <c:idx val="3"/>
            <c:bubble3D val="0"/>
            <c:spPr>
              <a:solidFill>
                <a:srgbClr val="CCFFFF"/>
              </a:solidFill>
              <a:ln w="12689">
                <a:solidFill>
                  <a:srgbClr val="000000"/>
                </a:solidFill>
                <a:prstDash val="solid"/>
              </a:ln>
            </c:spPr>
          </c:dPt>
          <c:dPt>
            <c:idx val="4"/>
            <c:bubble3D val="0"/>
            <c:spPr>
              <a:solidFill>
                <a:srgbClr val="660066"/>
              </a:solidFill>
              <a:ln w="12689">
                <a:solidFill>
                  <a:srgbClr val="000000"/>
                </a:solidFill>
                <a:prstDash val="solid"/>
              </a:ln>
            </c:spPr>
          </c:dPt>
          <c:dPt>
            <c:idx val="5"/>
            <c:bubble3D val="0"/>
            <c:spPr>
              <a:solidFill>
                <a:srgbClr val="FF8080"/>
              </a:solidFill>
              <a:ln w="12689">
                <a:solidFill>
                  <a:srgbClr val="000000"/>
                </a:solidFill>
                <a:prstDash val="solid"/>
              </a:ln>
            </c:spPr>
          </c:dPt>
          <c:cat>
            <c:strRef>
              <c:f>Sheet1!$B$1:$H$1</c:f>
              <c:strCache>
                <c:ptCount val="6"/>
                <c:pt idx="0">
                  <c:v>из полных семей</c:v>
                </c:pt>
                <c:pt idx="1">
                  <c:v>из неполных семей</c:v>
                </c:pt>
                <c:pt idx="2">
                  <c:v>находятся под опекой</c:v>
                </c:pt>
                <c:pt idx="3">
                  <c:v>малообеспеченных детей</c:v>
                </c:pt>
                <c:pt idx="4">
                  <c:v>из многодетных семей</c:v>
                </c:pt>
                <c:pt idx="5">
                  <c:v>получают адресную социальную помощь</c:v>
                </c:pt>
              </c:strCache>
            </c:strRef>
          </c:cat>
          <c:val>
            <c:numRef>
              <c:f>Sheet1!$B$4:$H$4</c:f>
              <c:numCache>
                <c:formatCode>General</c:formatCode>
                <c:ptCount val="6"/>
              </c:numCache>
            </c:numRef>
          </c:val>
        </c:ser>
        <c:dLbls>
          <c:showLegendKey val="0"/>
          <c:showVal val="0"/>
          <c:showCatName val="0"/>
          <c:showSerName val="0"/>
          <c:showPercent val="0"/>
          <c:showBubbleSize val="0"/>
          <c:showLeaderLines val="1"/>
        </c:dLbls>
        <c:firstSliceAng val="0"/>
      </c:pieChart>
      <c:spPr>
        <a:solidFill>
          <a:srgbClr val="C0C0C0"/>
        </a:solidFill>
        <a:ln w="12689">
          <a:solidFill>
            <a:srgbClr val="808080"/>
          </a:solidFill>
          <a:prstDash val="solid"/>
        </a:ln>
      </c:spPr>
    </c:plotArea>
    <c:legend>
      <c:legendPos val="r"/>
      <c:layout>
        <c:manualLayout>
          <c:xMode val="edge"/>
          <c:yMode val="edge"/>
          <c:x val="0.66613672496025433"/>
          <c:y val="0.18795180722891566"/>
          <c:w val="0.32750397456279812"/>
          <c:h val="0.62409638554216873"/>
        </c:manualLayout>
      </c:layout>
      <c:overlay val="0"/>
      <c:spPr>
        <a:noFill/>
        <a:ln w="3172">
          <a:solidFill>
            <a:srgbClr val="000000"/>
          </a:solidFill>
          <a:prstDash val="solid"/>
        </a:ln>
      </c:spPr>
      <c:txPr>
        <a:bodyPr/>
        <a:lstStyle/>
        <a:p>
          <a:pPr>
            <a:defRPr sz="1099" b="1" i="0" u="none" strike="noStrike" baseline="0">
              <a:solidFill>
                <a:srgbClr val="000000"/>
              </a:solidFill>
              <a:latin typeface="Calibri"/>
              <a:ea typeface="Calibri"/>
              <a:cs typeface="Calibri"/>
            </a:defRPr>
          </a:pPr>
          <a:endParaRPr lang="ru-RU"/>
        </a:p>
      </c:txPr>
    </c:legend>
    <c:plotVisOnly val="1"/>
    <c:dispBlanksAs val="zero"/>
    <c:showDLblsOverMax val="0"/>
  </c:chart>
  <c:spPr>
    <a:noFill/>
    <a:ln>
      <a:noFill/>
    </a:ln>
  </c:spPr>
  <c:txPr>
    <a:bodyPr/>
    <a:lstStyle/>
    <a:p>
      <a:pPr>
        <a:defRPr sz="1798" b="1" i="0" u="none" strike="noStrike" baseline="0">
          <a:solidFill>
            <a:srgbClr val="000000"/>
          </a:solidFill>
          <a:latin typeface="Calibri"/>
          <a:ea typeface="Calibri"/>
          <a:cs typeface="Calibri"/>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14</TotalTime>
  <Pages>1</Pages>
  <Words>10149</Words>
  <Characters>57851</Characters>
  <Application>Microsoft Office Word</Application>
  <DocSecurity>0</DocSecurity>
  <Lines>482</Lines>
  <Paragraphs>135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67865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Савченко</dc:creator>
  <cp:lastModifiedBy>Савченко</cp:lastModifiedBy>
  <cp:revision>5</cp:revision>
  <cp:lastPrinted>2014-02-06T11:16:00Z</cp:lastPrinted>
  <dcterms:created xsi:type="dcterms:W3CDTF">2014-02-05T11:48:00Z</dcterms:created>
  <dcterms:modified xsi:type="dcterms:W3CDTF">2015-02-19T11:30:00Z</dcterms:modified>
</cp:coreProperties>
</file>